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82" w:rsidRDefault="00103B82"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103B82" w:rsidRPr="00AE29DE">
        <w:tc>
          <w:tcPr>
            <w:tcW w:w="9461" w:type="dxa"/>
            <w:gridSpan w:val="4"/>
            <w:tcBorders>
              <w:top w:val="nil"/>
              <w:left w:val="nil"/>
              <w:bottom w:val="single" w:sz="18" w:space="0" w:color="auto"/>
              <w:right w:val="nil"/>
            </w:tcBorders>
          </w:tcPr>
          <w:p w:rsidR="00103B82" w:rsidRPr="00AE29DE" w:rsidRDefault="00103B82" w:rsidP="006E54A5">
            <w:pPr>
              <w:ind w:right="-1"/>
              <w:jc w:val="center"/>
              <w:rPr>
                <w:b/>
                <w:bCs/>
                <w:sz w:val="28"/>
                <w:szCs w:val="28"/>
              </w:rPr>
            </w:pPr>
            <w:r w:rsidRPr="00AE29DE">
              <w:rPr>
                <w:b/>
                <w:bCs/>
                <w:sz w:val="28"/>
                <w:szCs w:val="28"/>
              </w:rPr>
              <w:t>Р Е Ш Е Н И Е</w:t>
            </w:r>
          </w:p>
          <w:p w:rsidR="00103B82" w:rsidRPr="00AE29DE" w:rsidRDefault="00103B82" w:rsidP="006E54A5">
            <w:pPr>
              <w:ind w:right="-1"/>
              <w:jc w:val="center"/>
              <w:rPr>
                <w:b/>
                <w:bCs/>
                <w:sz w:val="28"/>
                <w:szCs w:val="28"/>
              </w:rPr>
            </w:pPr>
            <w:r w:rsidRPr="00AE29DE">
              <w:rPr>
                <w:b/>
                <w:bCs/>
                <w:sz w:val="28"/>
                <w:szCs w:val="28"/>
              </w:rPr>
              <w:t>С О В Е ТА   Д Е П У Т А Т О В</w:t>
            </w:r>
          </w:p>
          <w:p w:rsidR="00103B82" w:rsidRPr="00AE29DE" w:rsidRDefault="00103B82" w:rsidP="006E54A5">
            <w:pPr>
              <w:ind w:right="-1"/>
              <w:jc w:val="center"/>
              <w:rPr>
                <w:b/>
                <w:bCs/>
                <w:sz w:val="28"/>
                <w:szCs w:val="28"/>
              </w:rPr>
            </w:pPr>
            <w:r w:rsidRPr="00AE29DE">
              <w:rPr>
                <w:b/>
                <w:bCs/>
                <w:sz w:val="28"/>
                <w:szCs w:val="28"/>
              </w:rPr>
              <w:t>МУНИЦИПАЛЬНОГО ОБРАЗОВАНИЯ</w:t>
            </w:r>
          </w:p>
          <w:p w:rsidR="00103B82" w:rsidRPr="00AE29DE" w:rsidRDefault="00103B82"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103B82" w:rsidRPr="00AE29DE" w:rsidRDefault="00103B82" w:rsidP="006E54A5">
            <w:pPr>
              <w:ind w:right="-1"/>
              <w:jc w:val="center"/>
              <w:rPr>
                <w:b/>
                <w:bCs/>
                <w:sz w:val="28"/>
                <w:szCs w:val="28"/>
              </w:rPr>
            </w:pPr>
            <w:r w:rsidRPr="00AE29DE">
              <w:rPr>
                <w:b/>
                <w:bCs/>
                <w:sz w:val="28"/>
                <w:szCs w:val="28"/>
              </w:rPr>
              <w:t>ТАШЛИНСКОГО РАЙОНА</w:t>
            </w:r>
          </w:p>
          <w:p w:rsidR="00103B82" w:rsidRPr="00AE29DE" w:rsidRDefault="00103B82" w:rsidP="006E54A5">
            <w:pPr>
              <w:ind w:right="-1"/>
              <w:jc w:val="center"/>
              <w:rPr>
                <w:b/>
                <w:bCs/>
                <w:sz w:val="28"/>
                <w:szCs w:val="28"/>
              </w:rPr>
            </w:pPr>
            <w:r>
              <w:rPr>
                <w:b/>
                <w:bCs/>
                <w:sz w:val="28"/>
                <w:szCs w:val="28"/>
              </w:rPr>
              <w:t>ОРЕНБУРГСКОЙ    ОБЛАСТ</w:t>
            </w:r>
            <w:r w:rsidRPr="00AE29DE">
              <w:rPr>
                <w:b/>
                <w:bCs/>
                <w:sz w:val="28"/>
                <w:szCs w:val="28"/>
              </w:rPr>
              <w:t>И</w:t>
            </w:r>
          </w:p>
          <w:p w:rsidR="00103B82" w:rsidRPr="00AE29DE" w:rsidRDefault="00103B82" w:rsidP="006E54A5">
            <w:pPr>
              <w:ind w:right="-1"/>
              <w:jc w:val="center"/>
              <w:rPr>
                <w:sz w:val="28"/>
                <w:szCs w:val="28"/>
              </w:rPr>
            </w:pPr>
            <w:r>
              <w:rPr>
                <w:sz w:val="28"/>
                <w:szCs w:val="28"/>
              </w:rPr>
              <w:t>Четвертого</w:t>
            </w:r>
            <w:r w:rsidRPr="00AE29DE">
              <w:rPr>
                <w:sz w:val="28"/>
                <w:szCs w:val="28"/>
              </w:rPr>
              <w:t xml:space="preserve"> созыва</w:t>
            </w:r>
          </w:p>
          <w:p w:rsidR="00103B82" w:rsidRPr="00AE29DE" w:rsidRDefault="00103B82" w:rsidP="006E54A5">
            <w:pPr>
              <w:ind w:right="-1"/>
              <w:jc w:val="center"/>
              <w:rPr>
                <w:b/>
                <w:bCs/>
                <w:sz w:val="28"/>
                <w:szCs w:val="28"/>
              </w:rPr>
            </w:pPr>
          </w:p>
        </w:tc>
      </w:tr>
      <w:tr w:rsidR="00103B82" w:rsidRPr="00AE29DE">
        <w:tc>
          <w:tcPr>
            <w:tcW w:w="9461" w:type="dxa"/>
            <w:gridSpan w:val="4"/>
          </w:tcPr>
          <w:p w:rsidR="00103B82" w:rsidRPr="00AE29DE" w:rsidRDefault="00103B82" w:rsidP="006E54A5">
            <w:pPr>
              <w:tabs>
                <w:tab w:val="left" w:pos="1728"/>
              </w:tabs>
              <w:ind w:right="-1"/>
              <w:jc w:val="both"/>
              <w:rPr>
                <w:sz w:val="28"/>
                <w:szCs w:val="28"/>
              </w:rPr>
            </w:pPr>
          </w:p>
        </w:tc>
      </w:tr>
      <w:tr w:rsidR="00103B82" w:rsidRPr="00AE29DE">
        <w:trPr>
          <w:cantSplit/>
        </w:trPr>
        <w:tc>
          <w:tcPr>
            <w:tcW w:w="4678" w:type="dxa"/>
          </w:tcPr>
          <w:p w:rsidR="00103B82" w:rsidRPr="00AE29DE" w:rsidRDefault="00103B82" w:rsidP="006E54A5">
            <w:pPr>
              <w:ind w:right="-1"/>
              <w:jc w:val="both"/>
              <w:rPr>
                <w:sz w:val="24"/>
                <w:szCs w:val="24"/>
              </w:rPr>
            </w:pPr>
          </w:p>
        </w:tc>
        <w:tc>
          <w:tcPr>
            <w:tcW w:w="1837" w:type="dxa"/>
            <w:tcBorders>
              <w:bottom w:val="single" w:sz="4" w:space="0" w:color="auto"/>
            </w:tcBorders>
          </w:tcPr>
          <w:p w:rsidR="00103B82" w:rsidRPr="00BB2FB6" w:rsidRDefault="00103B82" w:rsidP="006E54A5">
            <w:pPr>
              <w:ind w:right="-1"/>
              <w:jc w:val="center"/>
              <w:rPr>
                <w:b/>
                <w:bCs/>
                <w:sz w:val="28"/>
                <w:szCs w:val="28"/>
              </w:rPr>
            </w:pPr>
            <w:r>
              <w:rPr>
                <w:b/>
                <w:bCs/>
                <w:sz w:val="28"/>
                <w:szCs w:val="28"/>
              </w:rPr>
              <w:t>28.05.2021</w:t>
            </w:r>
          </w:p>
        </w:tc>
        <w:tc>
          <w:tcPr>
            <w:tcW w:w="839" w:type="dxa"/>
          </w:tcPr>
          <w:p w:rsidR="00103B82" w:rsidRPr="00BB2FB6" w:rsidRDefault="00103B82" w:rsidP="006E54A5">
            <w:pPr>
              <w:ind w:right="-1"/>
              <w:jc w:val="center"/>
              <w:rPr>
                <w:b/>
                <w:bCs/>
                <w:sz w:val="24"/>
                <w:szCs w:val="24"/>
              </w:rPr>
            </w:pPr>
            <w:r w:rsidRPr="00BB2FB6">
              <w:rPr>
                <w:b/>
                <w:bCs/>
                <w:sz w:val="24"/>
                <w:szCs w:val="24"/>
              </w:rPr>
              <w:t>№</w:t>
            </w:r>
          </w:p>
        </w:tc>
        <w:tc>
          <w:tcPr>
            <w:tcW w:w="2107" w:type="dxa"/>
            <w:tcBorders>
              <w:bottom w:val="single" w:sz="4" w:space="0" w:color="auto"/>
            </w:tcBorders>
          </w:tcPr>
          <w:p w:rsidR="00103B82" w:rsidRPr="00BB2FB6" w:rsidRDefault="00103B82" w:rsidP="006E54A5">
            <w:pPr>
              <w:ind w:right="-1"/>
              <w:jc w:val="center"/>
              <w:rPr>
                <w:b/>
                <w:bCs/>
                <w:sz w:val="28"/>
                <w:szCs w:val="28"/>
              </w:rPr>
            </w:pPr>
            <w:r>
              <w:rPr>
                <w:b/>
                <w:bCs/>
                <w:sz w:val="28"/>
                <w:szCs w:val="28"/>
              </w:rPr>
              <w:t>8/37-рс</w:t>
            </w:r>
          </w:p>
        </w:tc>
      </w:tr>
    </w:tbl>
    <w:p w:rsidR="00103B82" w:rsidRDefault="00103B82" w:rsidP="00756118">
      <w:pPr>
        <w:jc w:val="both"/>
        <w:rPr>
          <w:sz w:val="28"/>
          <w:szCs w:val="28"/>
        </w:rPr>
      </w:pPr>
      <w:r w:rsidRPr="00756118">
        <w:rPr>
          <w:sz w:val="28"/>
          <w:szCs w:val="28"/>
        </w:rPr>
        <w:t>Об утверждении Порядка выдвижения,</w:t>
      </w:r>
    </w:p>
    <w:p w:rsidR="00103B82" w:rsidRDefault="00103B82" w:rsidP="00756118">
      <w:pPr>
        <w:jc w:val="both"/>
        <w:rPr>
          <w:sz w:val="28"/>
          <w:szCs w:val="28"/>
        </w:rPr>
      </w:pPr>
      <w:r w:rsidRPr="00756118">
        <w:rPr>
          <w:sz w:val="28"/>
          <w:szCs w:val="28"/>
        </w:rPr>
        <w:t>внесения, обсуждения, рассмотрения</w:t>
      </w:r>
    </w:p>
    <w:p w:rsidR="00103B82" w:rsidRDefault="00103B82" w:rsidP="00756118">
      <w:pPr>
        <w:jc w:val="both"/>
        <w:rPr>
          <w:sz w:val="28"/>
          <w:szCs w:val="28"/>
        </w:rPr>
      </w:pPr>
      <w:r w:rsidRPr="00756118">
        <w:rPr>
          <w:sz w:val="28"/>
          <w:szCs w:val="28"/>
        </w:rPr>
        <w:t>инициативных проектов, а также</w:t>
      </w:r>
    </w:p>
    <w:p w:rsidR="00103B82" w:rsidRDefault="00103B82" w:rsidP="00756118">
      <w:pPr>
        <w:jc w:val="both"/>
        <w:rPr>
          <w:sz w:val="28"/>
          <w:szCs w:val="28"/>
        </w:rPr>
      </w:pPr>
      <w:r w:rsidRPr="00756118">
        <w:rPr>
          <w:sz w:val="28"/>
          <w:szCs w:val="28"/>
        </w:rPr>
        <w:t>проведения их конкурсного отбора</w:t>
      </w:r>
    </w:p>
    <w:p w:rsidR="00103B82" w:rsidRDefault="00103B82" w:rsidP="00756118">
      <w:pPr>
        <w:jc w:val="both"/>
        <w:rPr>
          <w:sz w:val="28"/>
          <w:szCs w:val="28"/>
        </w:rPr>
      </w:pPr>
      <w:r w:rsidRPr="00756118">
        <w:rPr>
          <w:sz w:val="28"/>
          <w:szCs w:val="28"/>
        </w:rPr>
        <w:t>в муниц</w:t>
      </w:r>
      <w:r>
        <w:rPr>
          <w:sz w:val="28"/>
          <w:szCs w:val="28"/>
        </w:rPr>
        <w:t>и</w:t>
      </w:r>
      <w:r w:rsidRPr="00756118">
        <w:rPr>
          <w:sz w:val="28"/>
          <w:szCs w:val="28"/>
        </w:rPr>
        <w:t>пальном образовании</w:t>
      </w:r>
    </w:p>
    <w:p w:rsidR="00103B82" w:rsidRDefault="00103B82" w:rsidP="00756118">
      <w:pPr>
        <w:jc w:val="both"/>
        <w:rPr>
          <w:sz w:val="28"/>
          <w:szCs w:val="28"/>
        </w:rPr>
      </w:pPr>
      <w:r>
        <w:rPr>
          <w:sz w:val="28"/>
          <w:szCs w:val="28"/>
        </w:rPr>
        <w:t xml:space="preserve">Чернояровский </w:t>
      </w:r>
      <w:r w:rsidRPr="00756118">
        <w:rPr>
          <w:sz w:val="28"/>
          <w:szCs w:val="28"/>
        </w:rPr>
        <w:t xml:space="preserve"> сельсовет </w:t>
      </w:r>
    </w:p>
    <w:p w:rsidR="00103B82" w:rsidRPr="00756118" w:rsidRDefault="00103B82" w:rsidP="00756118">
      <w:pPr>
        <w:jc w:val="both"/>
        <w:rPr>
          <w:sz w:val="28"/>
          <w:szCs w:val="28"/>
        </w:rPr>
      </w:pPr>
    </w:p>
    <w:p w:rsidR="00103B82" w:rsidRPr="00DA4065" w:rsidRDefault="00103B82" w:rsidP="008A3644">
      <w:pPr>
        <w:ind w:firstLine="540"/>
        <w:jc w:val="both"/>
        <w:rPr>
          <w:sz w:val="28"/>
          <w:szCs w:val="28"/>
        </w:rPr>
      </w:pPr>
      <w:r>
        <w:rPr>
          <w:sz w:val="28"/>
          <w:szCs w:val="28"/>
        </w:rPr>
        <w:t xml:space="preserve">   </w:t>
      </w:r>
      <w:r w:rsidRPr="00DA4065">
        <w:rPr>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руководствуясь Уставом муниципального образования </w:t>
      </w:r>
      <w:r>
        <w:rPr>
          <w:sz w:val="28"/>
          <w:szCs w:val="28"/>
        </w:rPr>
        <w:t>Чернояровский</w:t>
      </w:r>
      <w:r w:rsidRPr="00DA4065">
        <w:rPr>
          <w:sz w:val="28"/>
          <w:szCs w:val="28"/>
        </w:rPr>
        <w:t xml:space="preserve"> сельсовет, Совет депутатов муниципального образования </w:t>
      </w:r>
      <w:r>
        <w:rPr>
          <w:sz w:val="28"/>
          <w:szCs w:val="28"/>
        </w:rPr>
        <w:t>Чернояровский</w:t>
      </w:r>
      <w:r w:rsidRPr="00DA4065">
        <w:rPr>
          <w:sz w:val="28"/>
          <w:szCs w:val="28"/>
        </w:rPr>
        <w:t xml:space="preserve"> сельсовет РЕШИЛ:</w:t>
      </w:r>
    </w:p>
    <w:p w:rsidR="00103B82" w:rsidRPr="00DA4065" w:rsidRDefault="00103B82" w:rsidP="008A3644">
      <w:pPr>
        <w:ind w:firstLine="540"/>
        <w:jc w:val="both"/>
        <w:rPr>
          <w:sz w:val="28"/>
          <w:szCs w:val="28"/>
        </w:rPr>
      </w:pPr>
      <w:r w:rsidRPr="00DA4065">
        <w:rPr>
          <w:sz w:val="28"/>
          <w:szCs w:val="28"/>
        </w:rPr>
        <w:t xml:space="preserve">  1. Утвердить прилагаемый Порядок выдвижения, внесения, обсуждения, рассмотрения инициативных проектов, а также проведения их конкурсного отбора </w:t>
      </w:r>
      <w:r w:rsidRPr="00BF2687">
        <w:rPr>
          <w:sz w:val="28"/>
          <w:szCs w:val="28"/>
        </w:rPr>
        <w:t>в 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Pr>
          <w:sz w:val="28"/>
          <w:szCs w:val="28"/>
        </w:rPr>
        <w:t>, согласно Приложению № 1</w:t>
      </w:r>
      <w:r w:rsidRPr="00DA4065">
        <w:rPr>
          <w:sz w:val="28"/>
          <w:szCs w:val="28"/>
        </w:rPr>
        <w:t>.</w:t>
      </w:r>
    </w:p>
    <w:p w:rsidR="00103B82" w:rsidRPr="00DA4065" w:rsidRDefault="00103B82" w:rsidP="008A3644">
      <w:pPr>
        <w:tabs>
          <w:tab w:val="num" w:pos="0"/>
        </w:tabs>
        <w:jc w:val="both"/>
        <w:rPr>
          <w:sz w:val="28"/>
          <w:szCs w:val="28"/>
        </w:rPr>
      </w:pPr>
      <w:r w:rsidRPr="00DA4065">
        <w:rPr>
          <w:sz w:val="28"/>
          <w:szCs w:val="28"/>
        </w:rPr>
        <w:tab/>
        <w:t xml:space="preserve">2. Определить администрацию </w:t>
      </w:r>
      <w:r>
        <w:rPr>
          <w:sz w:val="28"/>
          <w:szCs w:val="28"/>
        </w:rPr>
        <w:t>Чернояровского</w:t>
      </w:r>
      <w:r w:rsidRPr="00DA4065">
        <w:rPr>
          <w:sz w:val="28"/>
          <w:szCs w:val="28"/>
        </w:rPr>
        <w:t xml:space="preserve"> сельсовета уполномоченным органом, ответственным за организацию работы по рассмотрению инициативных проектов, а также проведению их конкурсного отбора </w:t>
      </w:r>
      <w:r w:rsidRPr="00BF2687">
        <w:rPr>
          <w:sz w:val="28"/>
          <w:szCs w:val="28"/>
        </w:rPr>
        <w:t>в 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sidRPr="00DA4065">
        <w:rPr>
          <w:sz w:val="28"/>
          <w:szCs w:val="28"/>
        </w:rPr>
        <w:t xml:space="preserve">. </w:t>
      </w:r>
    </w:p>
    <w:p w:rsidR="00103B82" w:rsidRPr="00D35410" w:rsidRDefault="00103B82" w:rsidP="00951429">
      <w:pPr>
        <w:pStyle w:val="ConsPlusNormal"/>
        <w:spacing w:line="276" w:lineRule="auto"/>
        <w:ind w:firstLine="0"/>
        <w:jc w:val="both"/>
        <w:rPr>
          <w:rFonts w:ascii="Times New Roman" w:hAnsi="Times New Roman" w:cs="Times New Roman"/>
          <w:i/>
          <w:iCs/>
          <w:sz w:val="28"/>
          <w:szCs w:val="28"/>
        </w:rPr>
      </w:pPr>
      <w:r w:rsidRPr="00DA4065">
        <w:rPr>
          <w:rFonts w:cs="Times New Roman"/>
          <w:sz w:val="28"/>
          <w:szCs w:val="28"/>
        </w:rPr>
        <w:tab/>
      </w:r>
      <w:r w:rsidRPr="00951429">
        <w:rPr>
          <w:rFonts w:ascii="Times New Roman" w:hAnsi="Times New Roman" w:cs="Times New Roman"/>
          <w:sz w:val="28"/>
          <w:szCs w:val="28"/>
        </w:rPr>
        <w:t>3</w:t>
      </w:r>
      <w:r w:rsidRPr="00DA4065">
        <w:rPr>
          <w:sz w:val="28"/>
          <w:szCs w:val="28"/>
        </w:rPr>
        <w:t xml:space="preserve">. </w:t>
      </w:r>
      <w:r w:rsidRPr="00422DEE">
        <w:rPr>
          <w:rFonts w:ascii="Times New Roman" w:hAnsi="Times New Roman" w:cs="Times New Roman"/>
          <w:sz w:val="28"/>
          <w:szCs w:val="28"/>
        </w:rPr>
        <w:t>Настоящее решение вступает в силу после  официального обнародования и подлежит размещению на официальном сайте Ташлинского района в информационно-телекоммуникационной сети Интернет.</w:t>
      </w:r>
    </w:p>
    <w:p w:rsidR="00103B82" w:rsidRPr="00DA4065" w:rsidRDefault="00103B82" w:rsidP="008A3644">
      <w:pPr>
        <w:tabs>
          <w:tab w:val="num" w:pos="0"/>
        </w:tabs>
        <w:jc w:val="both"/>
        <w:rPr>
          <w:rFonts w:eastAsia="SimSun"/>
          <w:spacing w:val="-8"/>
          <w:kern w:val="1"/>
          <w:sz w:val="28"/>
          <w:szCs w:val="28"/>
          <w:lang w:eastAsia="hi-IN" w:bidi="hi-IN"/>
        </w:rPr>
      </w:pPr>
    </w:p>
    <w:p w:rsidR="00103B82" w:rsidRPr="00DA4065" w:rsidRDefault="00103B82" w:rsidP="008A3644">
      <w:pPr>
        <w:tabs>
          <w:tab w:val="num" w:pos="0"/>
        </w:tabs>
        <w:jc w:val="both"/>
        <w:rPr>
          <w:sz w:val="28"/>
          <w:szCs w:val="28"/>
        </w:rPr>
      </w:pPr>
      <w:r w:rsidRPr="00DA4065">
        <w:rPr>
          <w:sz w:val="28"/>
          <w:szCs w:val="28"/>
        </w:rPr>
        <w:tab/>
        <w:t xml:space="preserve"> </w:t>
      </w:r>
    </w:p>
    <w:p w:rsidR="00103B82" w:rsidRPr="00DA4065" w:rsidRDefault="00103B82" w:rsidP="008A3644">
      <w:pPr>
        <w:jc w:val="both"/>
        <w:rPr>
          <w:sz w:val="28"/>
          <w:szCs w:val="28"/>
        </w:rPr>
      </w:pPr>
    </w:p>
    <w:p w:rsidR="00103B82" w:rsidRPr="00A4652A" w:rsidRDefault="00103B82" w:rsidP="008A3644">
      <w:pPr>
        <w:pStyle w:val="tex2st"/>
        <w:spacing w:before="0" w:beforeAutospacing="0" w:after="0" w:afterAutospacing="0"/>
        <w:jc w:val="both"/>
        <w:rPr>
          <w:sz w:val="28"/>
          <w:szCs w:val="28"/>
        </w:rPr>
      </w:pPr>
      <w:r w:rsidRPr="00A4652A">
        <w:rPr>
          <w:sz w:val="28"/>
          <w:szCs w:val="28"/>
        </w:rPr>
        <w:t xml:space="preserve">Председатель Совета депутатов                                    </w:t>
      </w:r>
      <w:r>
        <w:rPr>
          <w:sz w:val="28"/>
          <w:szCs w:val="28"/>
        </w:rPr>
        <w:t xml:space="preserve">          </w:t>
      </w:r>
      <w:r w:rsidRPr="00A4652A">
        <w:rPr>
          <w:sz w:val="28"/>
          <w:szCs w:val="28"/>
        </w:rPr>
        <w:t xml:space="preserve">  </w:t>
      </w:r>
      <w:r>
        <w:rPr>
          <w:sz w:val="28"/>
          <w:szCs w:val="28"/>
        </w:rPr>
        <w:t>И.Н. Плешкина</w:t>
      </w:r>
    </w:p>
    <w:p w:rsidR="00103B82" w:rsidRPr="00A4652A" w:rsidRDefault="00103B82" w:rsidP="008A3644">
      <w:r w:rsidRPr="00A4652A">
        <w:rPr>
          <w:sz w:val="28"/>
          <w:szCs w:val="28"/>
        </w:rPr>
        <w:t>Глава мун</w:t>
      </w:r>
      <w:r>
        <w:rPr>
          <w:sz w:val="28"/>
          <w:szCs w:val="28"/>
        </w:rPr>
        <w:t>и</w:t>
      </w:r>
      <w:r w:rsidRPr="00A4652A">
        <w:rPr>
          <w:sz w:val="28"/>
          <w:szCs w:val="28"/>
        </w:rPr>
        <w:t>ц</w:t>
      </w:r>
      <w:r>
        <w:rPr>
          <w:sz w:val="28"/>
          <w:szCs w:val="28"/>
        </w:rPr>
        <w:t>и</w:t>
      </w:r>
      <w:r w:rsidRPr="00A4652A">
        <w:rPr>
          <w:sz w:val="28"/>
          <w:szCs w:val="28"/>
        </w:rPr>
        <w:t>пального о</w:t>
      </w:r>
      <w:r>
        <w:rPr>
          <w:sz w:val="28"/>
          <w:szCs w:val="28"/>
        </w:rPr>
        <w:t>б</w:t>
      </w:r>
      <w:r w:rsidRPr="00A4652A">
        <w:rPr>
          <w:sz w:val="28"/>
          <w:szCs w:val="28"/>
        </w:rPr>
        <w:t xml:space="preserve">разования                                         </w:t>
      </w:r>
      <w:r>
        <w:rPr>
          <w:sz w:val="28"/>
          <w:szCs w:val="28"/>
        </w:rPr>
        <w:t>Ю.Н. Зленко</w:t>
      </w:r>
    </w:p>
    <w:p w:rsidR="00103B82" w:rsidRPr="00A4652A" w:rsidRDefault="00103B82" w:rsidP="008A3644"/>
    <w:p w:rsidR="00103B82" w:rsidRPr="00A4652A" w:rsidRDefault="00103B82" w:rsidP="008A3644"/>
    <w:p w:rsidR="00103B82" w:rsidRPr="00951429" w:rsidRDefault="00103B82" w:rsidP="00951429">
      <w:pPr>
        <w:ind w:right="-1"/>
        <w:jc w:val="both"/>
        <w:rPr>
          <w:sz w:val="28"/>
          <w:szCs w:val="28"/>
        </w:rPr>
      </w:pPr>
      <w:r w:rsidRPr="00951429">
        <w:rPr>
          <w:sz w:val="28"/>
          <w:szCs w:val="28"/>
        </w:rPr>
        <w:t>Разослано: администрации района, прокурору района, в дело</w:t>
      </w:r>
    </w:p>
    <w:p w:rsidR="00103B82" w:rsidRPr="00DA4065" w:rsidRDefault="00103B82" w:rsidP="008A3644"/>
    <w:p w:rsidR="00103B82" w:rsidRDefault="00103B82" w:rsidP="008A3644">
      <w:pPr>
        <w:rPr>
          <w:sz w:val="28"/>
          <w:szCs w:val="28"/>
        </w:rPr>
      </w:pPr>
    </w:p>
    <w:p w:rsidR="00103B82" w:rsidRPr="00DA4065" w:rsidRDefault="00103B82" w:rsidP="008A3644">
      <w:pPr>
        <w:rPr>
          <w:sz w:val="28"/>
          <w:szCs w:val="28"/>
        </w:rPr>
      </w:pPr>
    </w:p>
    <w:p w:rsidR="00103B82" w:rsidRDefault="00103B82" w:rsidP="00951429">
      <w:pPr>
        <w:tabs>
          <w:tab w:val="left" w:pos="3165"/>
          <w:tab w:val="left" w:pos="3299"/>
        </w:tabs>
        <w:ind w:left="5245"/>
        <w:jc w:val="right"/>
        <w:rPr>
          <w:sz w:val="28"/>
          <w:szCs w:val="28"/>
          <w:lang w:eastAsia="en-US"/>
        </w:rPr>
      </w:pPr>
      <w:r>
        <w:rPr>
          <w:sz w:val="28"/>
          <w:szCs w:val="28"/>
          <w:lang w:eastAsia="en-US"/>
        </w:rPr>
        <w:t xml:space="preserve">Приложение к </w:t>
      </w:r>
    </w:p>
    <w:p w:rsidR="00103B82" w:rsidRPr="00DA4065" w:rsidRDefault="00103B82" w:rsidP="00951429">
      <w:pPr>
        <w:tabs>
          <w:tab w:val="left" w:pos="3165"/>
          <w:tab w:val="left" w:pos="3299"/>
        </w:tabs>
        <w:ind w:left="5245"/>
        <w:jc w:val="right"/>
        <w:rPr>
          <w:sz w:val="28"/>
          <w:szCs w:val="28"/>
          <w:lang w:eastAsia="en-US"/>
        </w:rPr>
      </w:pPr>
      <w:r w:rsidRPr="00DA4065">
        <w:rPr>
          <w:sz w:val="28"/>
          <w:szCs w:val="28"/>
          <w:lang w:eastAsia="en-US"/>
        </w:rPr>
        <w:t>решени</w:t>
      </w:r>
      <w:r>
        <w:rPr>
          <w:sz w:val="28"/>
          <w:szCs w:val="28"/>
          <w:lang w:eastAsia="en-US"/>
        </w:rPr>
        <w:t>ю</w:t>
      </w:r>
      <w:r w:rsidRPr="00DA4065">
        <w:rPr>
          <w:sz w:val="28"/>
          <w:szCs w:val="28"/>
          <w:lang w:eastAsia="en-US"/>
        </w:rPr>
        <w:t xml:space="preserve"> Совета </w:t>
      </w:r>
      <w:r>
        <w:rPr>
          <w:sz w:val="28"/>
          <w:szCs w:val="28"/>
          <w:lang w:eastAsia="en-US"/>
        </w:rPr>
        <w:t>депутатов</w:t>
      </w:r>
    </w:p>
    <w:p w:rsidR="00103B82" w:rsidRPr="00DA4065" w:rsidRDefault="00103B82" w:rsidP="00951429">
      <w:pPr>
        <w:tabs>
          <w:tab w:val="left" w:pos="3165"/>
          <w:tab w:val="left" w:pos="3299"/>
        </w:tabs>
        <w:ind w:left="5245"/>
        <w:jc w:val="right"/>
        <w:rPr>
          <w:sz w:val="28"/>
          <w:szCs w:val="28"/>
          <w:lang w:eastAsia="en-US"/>
        </w:rPr>
      </w:pPr>
      <w:r w:rsidRPr="00DA4065">
        <w:rPr>
          <w:sz w:val="28"/>
          <w:szCs w:val="28"/>
          <w:lang w:eastAsia="en-US"/>
        </w:rPr>
        <w:t xml:space="preserve">от </w:t>
      </w:r>
      <w:r>
        <w:rPr>
          <w:sz w:val="28"/>
          <w:szCs w:val="28"/>
          <w:lang w:eastAsia="en-US"/>
        </w:rPr>
        <w:t xml:space="preserve">28.05.2021 </w:t>
      </w:r>
      <w:r w:rsidRPr="00DA4065">
        <w:rPr>
          <w:sz w:val="28"/>
          <w:szCs w:val="28"/>
          <w:lang w:eastAsia="en-US"/>
        </w:rPr>
        <w:t xml:space="preserve">№ </w:t>
      </w:r>
      <w:r>
        <w:rPr>
          <w:sz w:val="28"/>
          <w:szCs w:val="28"/>
          <w:lang w:eastAsia="en-US"/>
        </w:rPr>
        <w:t>8/37-рс</w:t>
      </w:r>
    </w:p>
    <w:p w:rsidR="00103B82" w:rsidRPr="00DA4065" w:rsidRDefault="00103B82" w:rsidP="008A3644">
      <w:pPr>
        <w:widowControl w:val="0"/>
        <w:autoSpaceDE w:val="0"/>
        <w:autoSpaceDN w:val="0"/>
        <w:ind w:left="5529"/>
        <w:jc w:val="center"/>
        <w:rPr>
          <w:color w:val="000000"/>
          <w:sz w:val="28"/>
          <w:szCs w:val="28"/>
        </w:rPr>
      </w:pPr>
    </w:p>
    <w:p w:rsidR="00103B82" w:rsidRPr="00DA4065" w:rsidRDefault="00103B82" w:rsidP="008A3644">
      <w:pPr>
        <w:widowControl w:val="0"/>
        <w:autoSpaceDE w:val="0"/>
        <w:autoSpaceDN w:val="0"/>
        <w:jc w:val="center"/>
        <w:rPr>
          <w:b/>
          <w:bCs/>
          <w:color w:val="000000"/>
          <w:sz w:val="28"/>
          <w:szCs w:val="28"/>
        </w:rPr>
      </w:pPr>
      <w:r w:rsidRPr="00DA4065">
        <w:rPr>
          <w:b/>
          <w:bCs/>
          <w:color w:val="000000"/>
          <w:sz w:val="28"/>
          <w:szCs w:val="28"/>
        </w:rPr>
        <w:t>Порядок</w:t>
      </w:r>
    </w:p>
    <w:p w:rsidR="00103B82" w:rsidRPr="00DA4065" w:rsidRDefault="00103B82" w:rsidP="008A3644">
      <w:pPr>
        <w:widowControl w:val="0"/>
        <w:autoSpaceDE w:val="0"/>
        <w:autoSpaceDN w:val="0"/>
        <w:jc w:val="center"/>
        <w:rPr>
          <w:b/>
          <w:bCs/>
          <w:color w:val="000000"/>
          <w:sz w:val="28"/>
          <w:szCs w:val="28"/>
        </w:rPr>
      </w:pPr>
      <w:r w:rsidRPr="00DA4065">
        <w:rPr>
          <w:b/>
          <w:bCs/>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103B82" w:rsidRPr="00DA4065" w:rsidRDefault="00103B82" w:rsidP="008A3644">
      <w:pPr>
        <w:widowControl w:val="0"/>
        <w:autoSpaceDE w:val="0"/>
        <w:autoSpaceDN w:val="0"/>
        <w:jc w:val="center"/>
        <w:rPr>
          <w:b/>
          <w:bCs/>
          <w:color w:val="000000"/>
          <w:sz w:val="28"/>
          <w:szCs w:val="28"/>
        </w:rPr>
      </w:pPr>
      <w:r w:rsidRPr="00DA4065">
        <w:rPr>
          <w:b/>
          <w:bCs/>
          <w:color w:val="000000"/>
          <w:sz w:val="28"/>
          <w:szCs w:val="28"/>
        </w:rPr>
        <w:t xml:space="preserve">в </w:t>
      </w:r>
      <w:r w:rsidRPr="00156A46">
        <w:rPr>
          <w:b/>
          <w:bCs/>
          <w:color w:val="000000"/>
          <w:sz w:val="28"/>
          <w:szCs w:val="28"/>
        </w:rPr>
        <w:t>муниц</w:t>
      </w:r>
      <w:r>
        <w:rPr>
          <w:b/>
          <w:bCs/>
          <w:color w:val="000000"/>
          <w:sz w:val="28"/>
          <w:szCs w:val="28"/>
        </w:rPr>
        <w:t>и</w:t>
      </w:r>
      <w:r w:rsidRPr="00156A46">
        <w:rPr>
          <w:b/>
          <w:bCs/>
          <w:color w:val="000000"/>
          <w:sz w:val="28"/>
          <w:szCs w:val="28"/>
        </w:rPr>
        <w:t xml:space="preserve">пальном образовании </w:t>
      </w:r>
      <w:r>
        <w:rPr>
          <w:b/>
          <w:bCs/>
          <w:color w:val="000000"/>
          <w:sz w:val="28"/>
          <w:szCs w:val="28"/>
        </w:rPr>
        <w:t>Чернояровский</w:t>
      </w:r>
      <w:r w:rsidRPr="00156A46">
        <w:rPr>
          <w:b/>
          <w:bCs/>
          <w:color w:val="000000"/>
          <w:sz w:val="28"/>
          <w:szCs w:val="28"/>
        </w:rPr>
        <w:t xml:space="preserve"> сельсовет</w:t>
      </w:r>
    </w:p>
    <w:p w:rsidR="00103B82" w:rsidRPr="00DA4065" w:rsidRDefault="00103B82" w:rsidP="008A3644">
      <w:pPr>
        <w:widowControl w:val="0"/>
        <w:autoSpaceDE w:val="0"/>
        <w:autoSpaceDN w:val="0"/>
        <w:jc w:val="center"/>
        <w:outlineLvl w:val="1"/>
        <w:rPr>
          <w:color w:val="000000"/>
          <w:sz w:val="28"/>
          <w:szCs w:val="28"/>
        </w:rPr>
      </w:pPr>
    </w:p>
    <w:p w:rsidR="00103B82" w:rsidRPr="00DA4065" w:rsidRDefault="00103B82" w:rsidP="008A3644">
      <w:pPr>
        <w:widowControl w:val="0"/>
        <w:autoSpaceDE w:val="0"/>
        <w:autoSpaceDN w:val="0"/>
        <w:jc w:val="center"/>
        <w:outlineLvl w:val="1"/>
        <w:rPr>
          <w:color w:val="000000"/>
          <w:sz w:val="28"/>
          <w:szCs w:val="28"/>
        </w:rPr>
      </w:pPr>
      <w:r w:rsidRPr="00DA4065">
        <w:rPr>
          <w:color w:val="000000"/>
          <w:sz w:val="28"/>
          <w:szCs w:val="28"/>
        </w:rPr>
        <w:t>Раздел 1. Общие положения</w:t>
      </w:r>
    </w:p>
    <w:p w:rsidR="00103B82" w:rsidRPr="00DA4065" w:rsidRDefault="00103B82" w:rsidP="008A3644">
      <w:pPr>
        <w:widowControl w:val="0"/>
        <w:autoSpaceDE w:val="0"/>
        <w:autoSpaceDN w:val="0"/>
        <w:jc w:val="center"/>
        <w:outlineLvl w:val="1"/>
        <w:rPr>
          <w:color w:val="000000"/>
          <w:sz w:val="28"/>
          <w:szCs w:val="28"/>
        </w:rPr>
      </w:pPr>
    </w:p>
    <w:p w:rsidR="00103B82"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Настоящий </w:t>
      </w:r>
      <w:r w:rsidRPr="00DA4065">
        <w:rPr>
          <w:color w:val="000000"/>
          <w:sz w:val="28"/>
          <w:szCs w:val="28"/>
        </w:rPr>
        <w:t xml:space="preserve">Порядок </w:t>
      </w:r>
      <w:r w:rsidRPr="00DA4065">
        <w:rPr>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в </w:t>
      </w:r>
      <w:r w:rsidRPr="00BF2687">
        <w:rPr>
          <w:sz w:val="28"/>
          <w:szCs w:val="28"/>
        </w:rPr>
        <w:t>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sidRPr="00DA4065">
        <w:rPr>
          <w:color w:val="000000"/>
          <w:sz w:val="28"/>
          <w:szCs w:val="28"/>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BF2687">
        <w:rPr>
          <w:sz w:val="28"/>
          <w:szCs w:val="28"/>
        </w:rPr>
        <w:t>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r w:rsidRPr="00DA4065">
        <w:rPr>
          <w:color w:val="000000"/>
          <w:sz w:val="28"/>
          <w:szCs w:val="28"/>
          <w:lang w:eastAsia="en-US"/>
        </w:rPr>
        <w:t xml:space="preserve"> ( далее</w:t>
      </w:r>
      <w:r>
        <w:rPr>
          <w:color w:val="000000"/>
          <w:sz w:val="28"/>
          <w:szCs w:val="28"/>
          <w:lang w:eastAsia="en-US"/>
        </w:rPr>
        <w:t xml:space="preserve"> </w:t>
      </w:r>
      <w:r w:rsidRPr="00DA4065">
        <w:rPr>
          <w:color w:val="000000"/>
          <w:sz w:val="28"/>
          <w:szCs w:val="28"/>
          <w:lang w:eastAsia="en-US"/>
        </w:rPr>
        <w:t>- поселение).</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2. Основные понятия, используемые для целей настоящего Порядка:</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Порядок определения части территории поселения, на которой могут реализовываться инициативные проекты, устанавливается решением Совета поселения;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sz w:val="28"/>
          <w:szCs w:val="28"/>
          <w:lang w:eastAsia="en-US"/>
        </w:rPr>
        <w:t>3) Согласительная комиссия – постоянно действующий коллегиальный орган администрации поселения,</w:t>
      </w:r>
      <w:r w:rsidRPr="00DA4065">
        <w:rPr>
          <w:color w:val="000000"/>
          <w:sz w:val="28"/>
          <w:szCs w:val="28"/>
          <w:lang w:eastAsia="en-US"/>
        </w:rPr>
        <w:t xml:space="preserve"> созданный в целях проведения конкурсного отбора инициативных проектов; </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4) инициаторы </w:t>
      </w:r>
      <w:r w:rsidRPr="00DA4065">
        <w:rPr>
          <w:sz w:val="28"/>
          <w:szCs w:val="28"/>
          <w:lang w:eastAsia="en-US"/>
        </w:rPr>
        <w:t>проекта – физические и юридические лица, соответствующие требованиям, установленным</w:t>
      </w:r>
      <w:r w:rsidRPr="00DA4065">
        <w:rPr>
          <w:sz w:val="28"/>
          <w:szCs w:val="28"/>
          <w:shd w:val="clear" w:color="auto" w:fill="FFFFFF"/>
        </w:rPr>
        <w:t xml:space="preserve"> Федеральным законом от 6 октября 2003 </w:t>
      </w:r>
      <w:r>
        <w:rPr>
          <w:sz w:val="28"/>
          <w:szCs w:val="28"/>
          <w:shd w:val="clear" w:color="auto" w:fill="FFFFFF"/>
        </w:rPr>
        <w:t>№  131-ФЗ «</w:t>
      </w:r>
      <w:r w:rsidRPr="00DA406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sidRPr="00DA4065">
        <w:rPr>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DA4065">
        <w:rPr>
          <w:color w:val="000000"/>
          <w:sz w:val="28"/>
          <w:szCs w:val="28"/>
          <w:lang w:eastAsia="en-US"/>
        </w:rPr>
        <w:t>;</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5) уполномоченный орган –</w:t>
      </w:r>
      <w:r>
        <w:rPr>
          <w:color w:val="000000"/>
          <w:sz w:val="28"/>
          <w:szCs w:val="28"/>
          <w:lang w:eastAsia="en-US"/>
        </w:rPr>
        <w:t xml:space="preserve"> </w:t>
      </w:r>
      <w:r w:rsidRPr="00DA4065">
        <w:rPr>
          <w:color w:val="000000"/>
          <w:sz w:val="28"/>
          <w:szCs w:val="28"/>
          <w:lang w:eastAsia="en-US"/>
        </w:rPr>
        <w:t>орган администрации поселения, ответственный за организацию работы по рассмотрению инициативных проектов, а также проведению их конкурсного отбора в поселении;</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Согласительная комиссия;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инициаторы проекта;</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уполномоченный орган;</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отраслевые (функциональные) органы администрации поселения;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704F6B">
        <w:rPr>
          <w:color w:val="000000"/>
          <w:sz w:val="28"/>
          <w:szCs w:val="28"/>
          <w:lang w:eastAsia="en-US"/>
        </w:rPr>
        <w:t xml:space="preserve">Совет депутатов </w:t>
      </w:r>
      <w:r>
        <w:rPr>
          <w:sz w:val="28"/>
          <w:szCs w:val="28"/>
        </w:rPr>
        <w:t>муниципального образования Чернояровский сельсовет</w:t>
      </w:r>
      <w:r w:rsidRPr="00704F6B">
        <w:rPr>
          <w:color w:val="000000"/>
          <w:sz w:val="28"/>
          <w:szCs w:val="28"/>
          <w:lang w:eastAsia="en-US"/>
        </w:rPr>
        <w:t>.</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0"/>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2. Порядок выдвижения инициативных проектов</w:t>
      </w:r>
    </w:p>
    <w:p w:rsidR="00103B82" w:rsidRPr="00DA4065" w:rsidRDefault="00103B82" w:rsidP="008A3644">
      <w:pPr>
        <w:tabs>
          <w:tab w:val="left" w:pos="0"/>
        </w:tabs>
        <w:autoSpaceDE w:val="0"/>
        <w:autoSpaceDN w:val="0"/>
        <w:adjustRightInd w:val="0"/>
        <w:ind w:firstLine="709"/>
        <w:jc w:val="center"/>
        <w:rPr>
          <w:color w:val="000000"/>
          <w:sz w:val="28"/>
          <w:szCs w:val="28"/>
          <w:lang w:eastAsia="en-US"/>
        </w:rPr>
      </w:pPr>
    </w:p>
    <w:p w:rsidR="00103B82" w:rsidRPr="00DA4065" w:rsidRDefault="00103B82" w:rsidP="008A3644">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1. Выдвижение инициативных проектов осуществляется инициаторами проектов.</w:t>
      </w:r>
    </w:p>
    <w:p w:rsidR="00103B82" w:rsidRPr="00DA4065" w:rsidRDefault="00103B82" w:rsidP="008A3644">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2. Инициаторами проектов могут выступать:</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поселения; </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органы территориального общественного самоуправления, осуществляющие свою деятельность на территории поселения;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индивидуальные предприниматели, осуществляющие свою деятельность на территории поселения;</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103B82" w:rsidRPr="00DA4065" w:rsidRDefault="00103B82" w:rsidP="008A3644">
      <w:pPr>
        <w:tabs>
          <w:tab w:val="left" w:pos="0"/>
          <w:tab w:val="left" w:pos="1134"/>
        </w:tabs>
        <w:autoSpaceDE w:val="0"/>
        <w:autoSpaceDN w:val="0"/>
        <w:adjustRightInd w:val="0"/>
        <w:ind w:firstLine="709"/>
        <w:jc w:val="both"/>
        <w:rPr>
          <w:sz w:val="28"/>
          <w:szCs w:val="28"/>
          <w:lang w:eastAsia="en-US"/>
        </w:rPr>
      </w:pPr>
      <w:r w:rsidRPr="00DA4065">
        <w:rPr>
          <w:color w:val="000000"/>
          <w:sz w:val="28"/>
          <w:szCs w:val="28"/>
          <w:lang w:eastAsia="en-US"/>
        </w:rPr>
        <w:t xml:space="preserve">3. Инициативные проекты, выдвигаемые инициаторами проектов, составляются по форме согласно </w:t>
      </w:r>
      <w:r w:rsidRPr="00DA4065">
        <w:rPr>
          <w:sz w:val="28"/>
          <w:szCs w:val="28"/>
          <w:lang w:eastAsia="en-US"/>
        </w:rPr>
        <w:t>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103B82" w:rsidRPr="00DA4065" w:rsidRDefault="00103B82" w:rsidP="008A3644">
      <w:pPr>
        <w:tabs>
          <w:tab w:val="left" w:pos="0"/>
          <w:tab w:val="left" w:pos="1134"/>
        </w:tabs>
        <w:autoSpaceDE w:val="0"/>
        <w:autoSpaceDN w:val="0"/>
        <w:adjustRightInd w:val="0"/>
        <w:ind w:firstLine="709"/>
        <w:jc w:val="both"/>
        <w:rPr>
          <w:sz w:val="28"/>
          <w:szCs w:val="28"/>
          <w:lang w:eastAsia="en-US"/>
        </w:rPr>
      </w:pPr>
      <w:r w:rsidRPr="00DA4065">
        <w:rPr>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DA4065">
        <w:rPr>
          <w:sz w:val="28"/>
          <w:szCs w:val="28"/>
          <w:lang w:eastAsia="en-US"/>
        </w:rPr>
        <w:t xml:space="preserve">выдвинуты инициаторами проектов в </w:t>
      </w:r>
      <w:bookmarkEnd w:id="0"/>
      <w:r w:rsidRPr="00DA4065">
        <w:rPr>
          <w:sz w:val="28"/>
          <w:szCs w:val="28"/>
          <w:lang w:eastAsia="en-US"/>
        </w:rPr>
        <w:t xml:space="preserve">текущем финансовом году. </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 </w:t>
      </w:r>
    </w:p>
    <w:p w:rsidR="00103B82" w:rsidRPr="00DA4065" w:rsidRDefault="00103B82" w:rsidP="008A3644">
      <w:pPr>
        <w:tabs>
          <w:tab w:val="left" w:pos="0"/>
          <w:tab w:val="left" w:pos="1134"/>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3. Порядок обсуждения инициативных проектов</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1.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r w:rsidRPr="00DA4065">
        <w:rPr>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Проведение схода, собрания, </w:t>
      </w:r>
      <w:r w:rsidRPr="00DA4065">
        <w:rPr>
          <w:sz w:val="28"/>
          <w:szCs w:val="28"/>
          <w:lang w:eastAsia="en-US"/>
        </w:rPr>
        <w:t>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поселения, а также решениями Совета поселения</w:t>
      </w:r>
      <w:r w:rsidRPr="00DA4065">
        <w:rPr>
          <w:color w:val="000000"/>
          <w:sz w:val="28"/>
          <w:szCs w:val="28"/>
          <w:lang w:eastAsia="en-US"/>
        </w:rPr>
        <w:t>.</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4. Порядок внесения инициативных проектов</w:t>
      </w: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w:t>
      </w:r>
      <w:r w:rsidRPr="00DA4065">
        <w:rPr>
          <w:sz w:val="28"/>
          <w:szCs w:val="28"/>
          <w:lang w:eastAsia="en-US"/>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w:t>
      </w:r>
      <w:r w:rsidRPr="00DA4065">
        <w:rPr>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поселения.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2. Информация о внесении инициативного проекта в администрацию  поселения  подлежит опубликованию (обнародованию) и размещению на официальном сайте администрации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103B82" w:rsidRPr="00DA4065" w:rsidRDefault="00103B82" w:rsidP="008A3644">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03B82" w:rsidRPr="00DA4065" w:rsidRDefault="00103B82" w:rsidP="008A3644">
      <w:pPr>
        <w:tabs>
          <w:tab w:val="left" w:pos="0"/>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Свои замечания и предложения вправе направлять жители  поселения, достигшие шестнадцатилетнего возраста. </w:t>
      </w:r>
    </w:p>
    <w:p w:rsidR="00103B82" w:rsidRPr="00DA4065" w:rsidRDefault="00103B82" w:rsidP="008A3644">
      <w:pPr>
        <w:tabs>
          <w:tab w:val="left" w:pos="0"/>
          <w:tab w:val="left" w:pos="1134"/>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0"/>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5. Порядок рассмотрения инициативных проектов</w:t>
      </w:r>
    </w:p>
    <w:p w:rsidR="00103B82" w:rsidRPr="00DA4065" w:rsidRDefault="00103B82" w:rsidP="008A3644">
      <w:pPr>
        <w:tabs>
          <w:tab w:val="left" w:pos="0"/>
        </w:tabs>
        <w:autoSpaceDE w:val="0"/>
        <w:autoSpaceDN w:val="0"/>
        <w:adjustRightInd w:val="0"/>
        <w:ind w:firstLine="709"/>
        <w:jc w:val="center"/>
        <w:rPr>
          <w:color w:val="000000"/>
          <w:sz w:val="28"/>
          <w:szCs w:val="28"/>
          <w:lang w:eastAsia="en-US"/>
        </w:rPr>
      </w:pP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rPr>
        <w:t xml:space="preserve">1. Инициативный проект, внесённый в администрацию поселения, подлежит обязательному рассмотрению в течение 30 дней со дня его внесения </w:t>
      </w:r>
      <w:r w:rsidRPr="00DA4065">
        <w:rPr>
          <w:color w:val="000000"/>
          <w:sz w:val="28"/>
          <w:szCs w:val="28"/>
          <w:lang w:eastAsia="en-US"/>
        </w:rPr>
        <w:t xml:space="preserve">на соответствие требованиям, установленным разделами 2, 3 настоящего Порядка, пунктом 1 раздела 4 настоящего Порядка. </w:t>
      </w:r>
    </w:p>
    <w:p w:rsidR="00103B82" w:rsidRPr="00DA4065" w:rsidRDefault="00103B82" w:rsidP="008A3644">
      <w:pPr>
        <w:tabs>
          <w:tab w:val="left" w:pos="709"/>
        </w:tabs>
        <w:autoSpaceDE w:val="0"/>
        <w:autoSpaceDN w:val="0"/>
        <w:adjustRightInd w:val="0"/>
        <w:ind w:firstLine="709"/>
        <w:jc w:val="both"/>
        <w:rPr>
          <w:color w:val="000000"/>
          <w:sz w:val="28"/>
          <w:szCs w:val="28"/>
        </w:rPr>
      </w:pPr>
      <w:r w:rsidRPr="00DA4065">
        <w:rPr>
          <w:color w:val="000000"/>
          <w:sz w:val="28"/>
          <w:szCs w:val="28"/>
        </w:rPr>
        <w:t>2. Инициативные проекты в течение трёх рабочих дней со дня их внесения в администрацию поселения направляются уполномоченным органом в адрес специалистов администрации поселения, курирующих направления деятельности, которым соответствует внесенный инициативный проект.</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rPr>
        <w:t>3. Специалисты администрации поселения, курирующие направления деятельности, которым соответствует</w:t>
      </w:r>
      <w:r>
        <w:rPr>
          <w:color w:val="000000"/>
          <w:sz w:val="28"/>
          <w:szCs w:val="28"/>
        </w:rPr>
        <w:t xml:space="preserve"> </w:t>
      </w:r>
      <w:r w:rsidRPr="00DA4065">
        <w:rPr>
          <w:color w:val="000000"/>
          <w:sz w:val="28"/>
          <w:szCs w:val="28"/>
        </w:rPr>
        <w:t>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DA4065">
        <w:rPr>
          <w:color w:val="000000"/>
          <w:sz w:val="28"/>
          <w:szCs w:val="28"/>
          <w:lang w:eastAsia="en-US"/>
        </w:rPr>
        <w:t>.</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специалисту администрации  поселения, курирующему направления деятельности, которым соответствует внесенный инициативный проект</w:t>
      </w:r>
      <w:r w:rsidRPr="00DA4065">
        <w:rPr>
          <w:color w:val="000000"/>
          <w:sz w:val="28"/>
          <w:szCs w:val="28"/>
        </w:rPr>
        <w:t>.</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Администрация поселения по результатам рассмотрения инициативного проекта принимает одно из следующих решений:</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Администрация  поселения принимает решение об отказе в поддержке инициативного проекта в одном из следующих случаев:</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несоблюдение установленного порядка внесения инициативного проекта и его рассмотрения;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поселения;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Pr>
          <w:color w:val="000000"/>
          <w:sz w:val="28"/>
          <w:szCs w:val="28"/>
          <w:lang w:eastAsia="en-US"/>
        </w:rPr>
        <w:t>поселения</w:t>
      </w:r>
      <w:r w:rsidRPr="00DA4065">
        <w:rPr>
          <w:color w:val="000000"/>
          <w:sz w:val="28"/>
          <w:szCs w:val="28"/>
          <w:lang w:eastAsia="en-US"/>
        </w:rPr>
        <w:t xml:space="preserve"> необходимых полномочий и прав;</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наличие возможности решения описанной в инициативном проекте проблемы более эффективным способом;</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признание инициативного проекта не прошедшим конкурсный отбор.</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8. Администрация</w:t>
      </w:r>
      <w:r>
        <w:rPr>
          <w:color w:val="000000"/>
          <w:sz w:val="28"/>
          <w:szCs w:val="28"/>
          <w:lang w:eastAsia="en-US"/>
        </w:rPr>
        <w:t xml:space="preserve"> </w:t>
      </w:r>
      <w:r w:rsidRPr="00DA4065">
        <w:rPr>
          <w:color w:val="000000"/>
          <w:sz w:val="28"/>
          <w:szCs w:val="28"/>
          <w:lang w:eastAsia="en-US"/>
        </w:rPr>
        <w:t>поселения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103B82" w:rsidRPr="00DA4065" w:rsidRDefault="00103B82" w:rsidP="008A3644">
      <w:pPr>
        <w:tabs>
          <w:tab w:val="left" w:pos="0"/>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 xml:space="preserve">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Состав Согласительной комиссии утверждается администрацией   поселения.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103B82" w:rsidRPr="00DA4065" w:rsidRDefault="00103B82" w:rsidP="008A3644">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4. Согласительная комиссия по результатам рассмотрения инициативного проекта принимает одно из следующих решений:</w:t>
      </w:r>
    </w:p>
    <w:p w:rsidR="00103B82" w:rsidRPr="00DA4065" w:rsidRDefault="00103B82" w:rsidP="008A3644">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 xml:space="preserve">признать инициативный проект прошедшим конкурсный отбор; </w:t>
      </w:r>
    </w:p>
    <w:p w:rsidR="00103B82" w:rsidRPr="00DA4065" w:rsidRDefault="00103B82" w:rsidP="008A3644">
      <w:pPr>
        <w:tabs>
          <w:tab w:val="left" w:pos="709"/>
        </w:tabs>
        <w:autoSpaceDE w:val="0"/>
        <w:autoSpaceDN w:val="0"/>
        <w:adjustRightInd w:val="0"/>
        <w:ind w:right="-1" w:firstLine="567"/>
        <w:jc w:val="both"/>
        <w:rPr>
          <w:color w:val="000000"/>
          <w:sz w:val="28"/>
          <w:szCs w:val="28"/>
          <w:lang w:eastAsia="en-US"/>
        </w:rPr>
      </w:pPr>
      <w:r w:rsidRPr="00DA4065">
        <w:rPr>
          <w:color w:val="000000"/>
          <w:sz w:val="28"/>
          <w:szCs w:val="28"/>
          <w:lang w:eastAsia="en-US"/>
        </w:rPr>
        <w:t>признать инициативный проект не прошедшим конкурсный отбор.</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Решение Согласительной комиссией принимается по каждому представленному инициативному проекту.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Раздел 7. Методика и критерии оценки инициативных проектов</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3. Оценка инициативного проекта осуществляется отдельно по каждому инициативному проекту.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Оценка инициативного проекта по каждому критерию определяется в баллах.</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Максимальная итоговая оценка инициативного проекта составляет 100 баллов, минимальная 0.</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поселения  возможна в пределах объёмов бюджетных ассигнований, предусмотренных в бюджете   поселения.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Итоговая оценка инициативного проекта рассчитывается по следующей формуле:</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Ик = (П(ПКОкi)) х (∑(Ркg)),</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где:</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ki - множество критериев, входящих группу «Общие критерии», указанные в приложении 2 к настоящему Порядку.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Каждый из критериев ki может принимать значение 0 или 1;</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кg - множество критериев, входящих группу «Рейтинговые критерии», указанные в приложении 2 к настоящему Порядку;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∑(Ркg) - сумма баллов, присвоенных инициативному проекту по каждому из критериев, входящих в группу «Критерии прохождения конкурсного отбора».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ind w:firstLine="709"/>
        <w:jc w:val="center"/>
        <w:rPr>
          <w:color w:val="000000"/>
          <w:sz w:val="28"/>
          <w:szCs w:val="28"/>
          <w:lang w:eastAsia="en-US"/>
        </w:rPr>
      </w:pPr>
      <w:r w:rsidRPr="00DA4065">
        <w:rPr>
          <w:color w:val="000000"/>
          <w:sz w:val="28"/>
          <w:szCs w:val="28"/>
          <w:lang w:eastAsia="en-US"/>
        </w:rPr>
        <w:t>Раздел 8. Порядок формирования и деятельности Согласительной комиссии</w:t>
      </w:r>
    </w:p>
    <w:p w:rsidR="00103B82" w:rsidRPr="00DA4065" w:rsidRDefault="00103B82" w:rsidP="008A3644">
      <w:pPr>
        <w:ind w:firstLine="709"/>
        <w:jc w:val="both"/>
        <w:rPr>
          <w:color w:val="000000"/>
          <w:sz w:val="28"/>
          <w:szCs w:val="28"/>
          <w:lang w:eastAsia="en-US"/>
        </w:rPr>
      </w:pPr>
    </w:p>
    <w:p w:rsidR="00103B82" w:rsidRPr="00DA4065" w:rsidRDefault="00103B82" w:rsidP="008A3644">
      <w:pPr>
        <w:ind w:firstLine="709"/>
        <w:jc w:val="both"/>
        <w:rPr>
          <w:color w:val="000000"/>
          <w:sz w:val="28"/>
          <w:szCs w:val="28"/>
          <w:lang w:eastAsia="en-US"/>
        </w:rPr>
      </w:pPr>
      <w:r w:rsidRPr="00DA4065">
        <w:rPr>
          <w:color w:val="000000"/>
          <w:sz w:val="28"/>
          <w:szCs w:val="28"/>
        </w:rPr>
        <w:t>1.</w:t>
      </w:r>
      <w:r w:rsidRPr="00DA4065">
        <w:rPr>
          <w:color w:val="000000"/>
          <w:sz w:val="28"/>
          <w:szCs w:val="28"/>
          <w:lang w:eastAsia="en-US"/>
        </w:rPr>
        <w:t xml:space="preserve"> Состав Согласительной комиссии формируется администрацией   поселения. При этом половина от общего числа членов Согласительной комиссии должна быть назначена на основе предложений Совета депутатов   поселения. </w:t>
      </w:r>
    </w:p>
    <w:p w:rsidR="00103B82" w:rsidRPr="00DA4065" w:rsidRDefault="00103B82" w:rsidP="008A3644">
      <w:pPr>
        <w:ind w:firstLine="709"/>
        <w:jc w:val="both"/>
        <w:rPr>
          <w:color w:val="000000"/>
          <w:sz w:val="28"/>
          <w:szCs w:val="28"/>
        </w:rPr>
      </w:pPr>
      <w:r w:rsidRPr="00DA4065">
        <w:rPr>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103B82" w:rsidRPr="00DA4065" w:rsidRDefault="00103B82" w:rsidP="008A3644">
      <w:pPr>
        <w:ind w:firstLine="709"/>
        <w:jc w:val="both"/>
        <w:rPr>
          <w:color w:val="000000"/>
          <w:sz w:val="28"/>
          <w:szCs w:val="28"/>
        </w:rPr>
      </w:pPr>
      <w:r w:rsidRPr="00DA4065">
        <w:rPr>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 </w:t>
      </w:r>
    </w:p>
    <w:p w:rsidR="00103B82" w:rsidRPr="00DA4065" w:rsidRDefault="00103B82" w:rsidP="008A3644">
      <w:pPr>
        <w:ind w:firstLine="709"/>
        <w:jc w:val="both"/>
        <w:rPr>
          <w:color w:val="000000"/>
          <w:sz w:val="28"/>
          <w:szCs w:val="28"/>
          <w:lang w:eastAsia="en-US"/>
        </w:rPr>
      </w:pPr>
      <w:r w:rsidRPr="00DA4065">
        <w:rPr>
          <w:color w:val="000000"/>
          <w:sz w:val="28"/>
          <w:szCs w:val="28"/>
        </w:rPr>
        <w:t>4</w:t>
      </w:r>
      <w:r w:rsidRPr="00DA4065">
        <w:rPr>
          <w:color w:val="000000"/>
          <w:sz w:val="28"/>
          <w:szCs w:val="28"/>
          <w:lang w:eastAsia="en-US"/>
        </w:rPr>
        <w:t xml:space="preserve">. Согласительная комиссия осуществляет следующие функции: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формирует итоговую оценку инициативных проектов;</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103B82" w:rsidRPr="00DA4065" w:rsidRDefault="00103B82" w:rsidP="008A3644">
      <w:pPr>
        <w:ind w:firstLine="709"/>
        <w:jc w:val="both"/>
        <w:rPr>
          <w:color w:val="000000"/>
          <w:sz w:val="28"/>
          <w:szCs w:val="28"/>
          <w:lang w:eastAsia="en-US"/>
        </w:rPr>
      </w:pPr>
      <w:r w:rsidRPr="00DA4065">
        <w:rPr>
          <w:color w:val="000000"/>
          <w:sz w:val="28"/>
          <w:szCs w:val="28"/>
        </w:rPr>
        <w:t>5.</w:t>
      </w:r>
      <w:r w:rsidRPr="00DA4065">
        <w:rPr>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rPr>
        <w:t>6.</w:t>
      </w:r>
      <w:r w:rsidRPr="00DA4065">
        <w:rPr>
          <w:color w:val="000000"/>
          <w:sz w:val="28"/>
          <w:szCs w:val="28"/>
          <w:lang w:eastAsia="en-US"/>
        </w:rPr>
        <w:t xml:space="preserve"> Полномочия членов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rPr>
        <w:t xml:space="preserve">1) </w:t>
      </w:r>
      <w:r w:rsidRPr="00DA4065">
        <w:rPr>
          <w:color w:val="000000"/>
          <w:sz w:val="28"/>
          <w:szCs w:val="28"/>
          <w:lang w:eastAsia="en-US"/>
        </w:rPr>
        <w:t xml:space="preserve"> председатель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руководит деятельностью Согласительной комиссии, организует её работу;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ведёт заседания Согласительной комиссии, подписывает протоколы заседаний;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осуществляет общий контроль за реализацией принятых Согласительной комиссией решений;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103B82" w:rsidRPr="00DA4065" w:rsidRDefault="00103B82" w:rsidP="008A3644">
      <w:pPr>
        <w:ind w:firstLine="709"/>
        <w:jc w:val="both"/>
        <w:rPr>
          <w:color w:val="000000"/>
          <w:sz w:val="28"/>
          <w:szCs w:val="28"/>
          <w:lang w:eastAsia="en-US"/>
        </w:rPr>
      </w:pPr>
      <w:r w:rsidRPr="00DA4065">
        <w:rPr>
          <w:color w:val="000000"/>
          <w:sz w:val="28"/>
          <w:szCs w:val="28"/>
        </w:rPr>
        <w:t>2)</w:t>
      </w:r>
      <w:r w:rsidRPr="00DA4065">
        <w:rPr>
          <w:color w:val="000000"/>
          <w:sz w:val="28"/>
          <w:szCs w:val="28"/>
          <w:lang w:eastAsia="en-US"/>
        </w:rPr>
        <w:t xml:space="preserve"> заместитель председателя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исполняет полномочия председателя Согласительной комиссии в отсутствие председателя;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103B82" w:rsidRPr="00DA4065" w:rsidRDefault="00103B82" w:rsidP="008A3644">
      <w:pPr>
        <w:ind w:firstLine="709"/>
        <w:jc w:val="both"/>
        <w:rPr>
          <w:color w:val="000000"/>
          <w:sz w:val="28"/>
          <w:szCs w:val="28"/>
          <w:lang w:eastAsia="en-US"/>
        </w:rPr>
      </w:pPr>
      <w:r w:rsidRPr="00DA4065">
        <w:rPr>
          <w:color w:val="000000"/>
          <w:sz w:val="28"/>
          <w:szCs w:val="28"/>
        </w:rPr>
        <w:t xml:space="preserve">3) </w:t>
      </w:r>
      <w:r w:rsidRPr="00DA4065">
        <w:rPr>
          <w:color w:val="000000"/>
          <w:sz w:val="28"/>
          <w:szCs w:val="28"/>
          <w:lang w:eastAsia="en-US"/>
        </w:rPr>
        <w:t xml:space="preserve"> секретарь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формирует проект повестки очередного заседания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обеспечивает подготовку материалов к заседанию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оповещает членов Согласительной комиссии об очередных её заседаниях;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ведёт и подписывает протоколы заседаний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участвует в работе Согласительной комиссии в качестве члена Согласительной комиссии;</w:t>
      </w:r>
    </w:p>
    <w:p w:rsidR="00103B82" w:rsidRPr="00DA4065" w:rsidRDefault="00103B82" w:rsidP="008A3644">
      <w:pPr>
        <w:ind w:firstLine="709"/>
        <w:jc w:val="both"/>
        <w:rPr>
          <w:color w:val="000000"/>
          <w:sz w:val="28"/>
          <w:szCs w:val="28"/>
          <w:lang w:eastAsia="en-US"/>
        </w:rPr>
      </w:pPr>
      <w:r w:rsidRPr="00DA4065">
        <w:rPr>
          <w:color w:val="000000"/>
          <w:sz w:val="28"/>
          <w:szCs w:val="28"/>
        </w:rPr>
        <w:t>4)</w:t>
      </w:r>
      <w:r w:rsidRPr="00DA4065">
        <w:rPr>
          <w:color w:val="000000"/>
          <w:sz w:val="28"/>
          <w:szCs w:val="28"/>
          <w:lang w:eastAsia="en-US"/>
        </w:rPr>
        <w:t xml:space="preserve"> члены Согласительной комиссии: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осуществляют рассмотрение и оценку представленных инициативных проектов; </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103B82" w:rsidRPr="00DA4065" w:rsidRDefault="00103B82" w:rsidP="008A3644">
      <w:pPr>
        <w:ind w:firstLine="709"/>
        <w:jc w:val="both"/>
        <w:rPr>
          <w:color w:val="000000"/>
          <w:sz w:val="28"/>
          <w:szCs w:val="28"/>
          <w:lang w:eastAsia="en-US"/>
        </w:rPr>
      </w:pPr>
      <w:r w:rsidRPr="00DA4065">
        <w:rPr>
          <w:color w:val="000000"/>
          <w:sz w:val="28"/>
          <w:szCs w:val="28"/>
        </w:rPr>
        <w:t>7</w:t>
      </w:r>
      <w:r w:rsidRPr="00DA4065">
        <w:rPr>
          <w:color w:val="000000"/>
          <w:sz w:val="28"/>
          <w:szCs w:val="28"/>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103B82" w:rsidRPr="00DA4065" w:rsidRDefault="00103B82" w:rsidP="008A3644">
      <w:pPr>
        <w:ind w:firstLine="709"/>
        <w:jc w:val="both"/>
        <w:rPr>
          <w:color w:val="000000"/>
          <w:sz w:val="28"/>
          <w:szCs w:val="28"/>
          <w:lang w:eastAsia="en-US"/>
        </w:rPr>
      </w:pPr>
      <w:r w:rsidRPr="00DA4065">
        <w:rPr>
          <w:color w:val="000000"/>
          <w:sz w:val="28"/>
          <w:szCs w:val="28"/>
        </w:rPr>
        <w:t>8.</w:t>
      </w:r>
      <w:r w:rsidRPr="00DA4065">
        <w:rPr>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103B82" w:rsidRPr="00DA4065" w:rsidRDefault="00103B82" w:rsidP="008A3644">
      <w:pPr>
        <w:ind w:firstLine="709"/>
        <w:jc w:val="both"/>
        <w:rPr>
          <w:color w:val="000000"/>
          <w:sz w:val="28"/>
          <w:szCs w:val="28"/>
          <w:lang w:eastAsia="en-US"/>
        </w:rPr>
      </w:pPr>
      <w:r w:rsidRPr="00DA4065">
        <w:rPr>
          <w:color w:val="000000"/>
          <w:sz w:val="28"/>
          <w:szCs w:val="28"/>
        </w:rPr>
        <w:t>9.</w:t>
      </w:r>
      <w:r w:rsidRPr="00DA4065">
        <w:rPr>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center"/>
        <w:rPr>
          <w:color w:val="000000"/>
          <w:sz w:val="28"/>
          <w:szCs w:val="28"/>
          <w:lang w:eastAsia="en-US"/>
        </w:rPr>
      </w:pPr>
      <w:r w:rsidRPr="00DA4065">
        <w:rPr>
          <w:color w:val="000000"/>
          <w:sz w:val="28"/>
          <w:szCs w:val="28"/>
          <w:lang w:eastAsia="en-US"/>
        </w:rPr>
        <w:t xml:space="preserve">Раздел 9. Порядок реализации инициативных проектов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2. Реализация инициативных проектов осуществляется на условиях софинансирования за счёт средств бюджета поселения,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3. Инициатор проекта до начала его реализации за счёт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5. Учёт инициативных платежей осуществляется отдельно по каждому проекту.</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поселения отчёт о ходе реализации инициативного проекта.</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поселения.</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12.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Pr>
          <w:sz w:val="28"/>
          <w:szCs w:val="28"/>
        </w:rPr>
        <w:t>Чернояровского</w:t>
      </w:r>
      <w:r w:rsidRPr="00BF2687">
        <w:rPr>
          <w:sz w:val="28"/>
          <w:szCs w:val="28"/>
        </w:rPr>
        <w:t xml:space="preserve"> сельсовет</w:t>
      </w:r>
      <w:r>
        <w:rPr>
          <w:sz w:val="28"/>
          <w:szCs w:val="28"/>
        </w:rPr>
        <w:t>а</w:t>
      </w:r>
      <w:r w:rsidRPr="00DA4065">
        <w:rPr>
          <w:color w:val="000000"/>
          <w:sz w:val="28"/>
          <w:szCs w:val="28"/>
          <w:lang w:eastAsia="en-US"/>
        </w:rPr>
        <w:t xml:space="preserve"> в информационно-телекоммуникационной сети «Интернет».</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r w:rsidRPr="00DA4065">
        <w:rPr>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администрации </w:t>
      </w:r>
      <w:r>
        <w:rPr>
          <w:sz w:val="28"/>
          <w:szCs w:val="28"/>
        </w:rPr>
        <w:t>Чернояровский</w:t>
      </w:r>
      <w:r w:rsidRPr="00BF2687">
        <w:rPr>
          <w:sz w:val="28"/>
          <w:szCs w:val="28"/>
        </w:rPr>
        <w:t xml:space="preserve">  сельсовет</w:t>
      </w:r>
      <w:r>
        <w:rPr>
          <w:sz w:val="28"/>
          <w:szCs w:val="28"/>
        </w:rPr>
        <w:t>а</w:t>
      </w:r>
      <w:r w:rsidRPr="00DA4065">
        <w:rPr>
          <w:color w:val="000000"/>
          <w:sz w:val="28"/>
          <w:szCs w:val="28"/>
          <w:lang w:eastAsia="en-US"/>
        </w:rPr>
        <w:t xml:space="preserve"> в течение 30 календарных дней со дня завершения реализации инициативного проекта.</w:t>
      </w:r>
    </w:p>
    <w:p w:rsidR="00103B82" w:rsidRPr="00DA4065" w:rsidRDefault="00103B82" w:rsidP="008A3644">
      <w:pPr>
        <w:tabs>
          <w:tab w:val="left" w:pos="709"/>
        </w:tabs>
        <w:autoSpaceDE w:val="0"/>
        <w:autoSpaceDN w:val="0"/>
        <w:adjustRightInd w:val="0"/>
        <w:ind w:firstLine="709"/>
        <w:jc w:val="both"/>
        <w:rPr>
          <w:color w:val="000000"/>
          <w:sz w:val="28"/>
          <w:szCs w:val="28"/>
          <w:lang w:eastAsia="en-US"/>
        </w:rPr>
      </w:pPr>
    </w:p>
    <w:p w:rsidR="00103B82" w:rsidRPr="00DA4065" w:rsidRDefault="00103B82" w:rsidP="008A3644">
      <w:pPr>
        <w:ind w:firstLine="709"/>
        <w:jc w:val="center"/>
        <w:rPr>
          <w:color w:val="000000"/>
          <w:sz w:val="28"/>
          <w:szCs w:val="28"/>
          <w:lang w:eastAsia="en-US"/>
        </w:rPr>
      </w:pPr>
      <w:r w:rsidRPr="00DA4065">
        <w:rPr>
          <w:color w:val="000000"/>
          <w:sz w:val="28"/>
          <w:szCs w:val="28"/>
          <w:lang w:eastAsia="en-US"/>
        </w:rPr>
        <w:t>Раздел 10. Порядок расчета и возврата сумм инициативных платежей</w:t>
      </w:r>
    </w:p>
    <w:p w:rsidR="00103B82" w:rsidRPr="00DA4065" w:rsidRDefault="00103B82" w:rsidP="008A3644">
      <w:pPr>
        <w:ind w:firstLine="709"/>
        <w:jc w:val="both"/>
        <w:rPr>
          <w:color w:val="000000"/>
          <w:sz w:val="28"/>
          <w:szCs w:val="28"/>
          <w:lang w:eastAsia="en-US"/>
        </w:rPr>
      </w:pP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администрацию  поселения,   в целях возврата инициативных платежей.</w:t>
      </w:r>
    </w:p>
    <w:p w:rsidR="00103B82" w:rsidRPr="00DA4065" w:rsidRDefault="00103B82" w:rsidP="008A3644">
      <w:pPr>
        <w:ind w:firstLine="709"/>
        <w:jc w:val="both"/>
        <w:rPr>
          <w:color w:val="000000"/>
          <w:sz w:val="28"/>
          <w:szCs w:val="28"/>
          <w:lang w:eastAsia="en-US"/>
        </w:rPr>
      </w:pPr>
      <w:r w:rsidRPr="00DA4065">
        <w:rPr>
          <w:color w:val="000000"/>
          <w:sz w:val="28"/>
          <w:szCs w:val="28"/>
          <w:lang w:eastAsia="en-US"/>
        </w:rPr>
        <w:t xml:space="preserve">4. Администрация поселения в течение </w:t>
      </w:r>
      <w:r w:rsidRPr="00795A12">
        <w:rPr>
          <w:color w:val="000000"/>
          <w:sz w:val="28"/>
          <w:szCs w:val="28"/>
          <w:lang w:eastAsia="en-US"/>
        </w:rPr>
        <w:t xml:space="preserve">10 </w:t>
      </w:r>
      <w:r>
        <w:rPr>
          <w:color w:val="000000"/>
          <w:sz w:val="28"/>
          <w:szCs w:val="28"/>
          <w:lang w:eastAsia="en-US"/>
        </w:rPr>
        <w:t>рабочих</w:t>
      </w:r>
      <w:r w:rsidRPr="00795A12">
        <w:rPr>
          <w:color w:val="000000"/>
          <w:sz w:val="28"/>
          <w:szCs w:val="28"/>
          <w:lang w:eastAsia="en-US"/>
        </w:rPr>
        <w:t xml:space="preserve"> дней </w:t>
      </w:r>
      <w:r w:rsidRPr="00DA4065">
        <w:rPr>
          <w:color w:val="000000"/>
          <w:sz w:val="28"/>
          <w:szCs w:val="28"/>
          <w:lang w:eastAsia="en-US"/>
        </w:rPr>
        <w:t>со дня поступления заявления осуществляет возврат денежных средств.</w:t>
      </w:r>
    </w:p>
    <w:p w:rsidR="00103B82" w:rsidRPr="00DA4065" w:rsidRDefault="00103B82" w:rsidP="008A3644">
      <w:pPr>
        <w:ind w:firstLine="709"/>
        <w:jc w:val="both"/>
        <w:rPr>
          <w:color w:val="000000"/>
          <w:sz w:val="28"/>
          <w:szCs w:val="28"/>
          <w:lang w:eastAsia="en-US"/>
        </w:rPr>
      </w:pPr>
    </w:p>
    <w:p w:rsidR="00103B82" w:rsidRPr="00DA4065" w:rsidRDefault="00103B82" w:rsidP="008A3644">
      <w:pPr>
        <w:ind w:firstLine="709"/>
        <w:jc w:val="both"/>
        <w:rPr>
          <w:color w:val="000000"/>
          <w:sz w:val="28"/>
          <w:szCs w:val="28"/>
          <w:lang w:eastAsia="en-US"/>
        </w:rPr>
      </w:pPr>
    </w:p>
    <w:p w:rsidR="00103B82" w:rsidRPr="00DA4065" w:rsidRDefault="00103B82" w:rsidP="008A3644">
      <w:pPr>
        <w:ind w:firstLine="709"/>
        <w:jc w:val="both"/>
        <w:rPr>
          <w:color w:val="000000"/>
          <w:sz w:val="28"/>
          <w:szCs w:val="28"/>
          <w:lang w:eastAsia="en-US"/>
        </w:rPr>
      </w:pPr>
    </w:p>
    <w:p w:rsidR="00103B82" w:rsidRPr="00DA4065" w:rsidRDefault="00103B82" w:rsidP="008A3644">
      <w:pPr>
        <w:rPr>
          <w:color w:val="000000"/>
          <w:sz w:val="28"/>
          <w:szCs w:val="28"/>
          <w:lang w:eastAsia="en-US"/>
        </w:rPr>
        <w:sectPr w:rsidR="00103B82" w:rsidRPr="00DA4065">
          <w:pgSz w:w="11906" w:h="16838"/>
          <w:pgMar w:top="993" w:right="707" w:bottom="709" w:left="1701" w:header="709" w:footer="709" w:gutter="0"/>
          <w:pgNumType w:start="1"/>
          <w:cols w:space="720"/>
        </w:sectPr>
      </w:pPr>
    </w:p>
    <w:p w:rsidR="00103B82" w:rsidRPr="00DA4065" w:rsidRDefault="00103B82" w:rsidP="008A3644">
      <w:pPr>
        <w:tabs>
          <w:tab w:val="left" w:pos="709"/>
        </w:tabs>
        <w:autoSpaceDE w:val="0"/>
        <w:autoSpaceDN w:val="0"/>
        <w:adjustRightInd w:val="0"/>
        <w:ind w:right="-1" w:firstLine="567"/>
        <w:jc w:val="both"/>
        <w:rPr>
          <w:color w:val="000000"/>
          <w:sz w:val="28"/>
          <w:szCs w:val="28"/>
          <w:lang w:eastAsia="en-US"/>
        </w:rPr>
      </w:pPr>
    </w:p>
    <w:p w:rsidR="00103B82" w:rsidRPr="00DA4065" w:rsidRDefault="00103B82" w:rsidP="008A3644">
      <w:pPr>
        <w:shd w:val="clear" w:color="auto" w:fill="FFFFFF"/>
        <w:jc w:val="right"/>
        <w:rPr>
          <w:color w:val="000000"/>
          <w:sz w:val="28"/>
          <w:szCs w:val="28"/>
        </w:rPr>
      </w:pPr>
      <w:r w:rsidRPr="00DA4065">
        <w:rPr>
          <w:color w:val="000000"/>
          <w:sz w:val="28"/>
          <w:szCs w:val="28"/>
        </w:rPr>
        <w:t>Приложение 1 к Порядку</w:t>
      </w:r>
    </w:p>
    <w:p w:rsidR="00103B82" w:rsidRPr="00DA4065" w:rsidRDefault="00103B82" w:rsidP="008A3644">
      <w:pPr>
        <w:jc w:val="right"/>
        <w:rPr>
          <w:color w:val="000000"/>
          <w:sz w:val="28"/>
          <w:szCs w:val="28"/>
          <w:lang w:eastAsia="en-US"/>
        </w:rPr>
      </w:pPr>
    </w:p>
    <w:p w:rsidR="00103B82" w:rsidRPr="00DA4065" w:rsidRDefault="00103B82" w:rsidP="008A3644">
      <w:pPr>
        <w:jc w:val="center"/>
        <w:rPr>
          <w:color w:val="000000"/>
          <w:sz w:val="28"/>
          <w:szCs w:val="28"/>
          <w:lang w:eastAsia="en-US"/>
        </w:rPr>
      </w:pPr>
      <w:r w:rsidRPr="00DA4065">
        <w:rPr>
          <w:color w:val="000000"/>
          <w:sz w:val="28"/>
          <w:szCs w:val="28"/>
          <w:lang w:eastAsia="en-US"/>
        </w:rPr>
        <w:t xml:space="preserve">Инициативный проект </w:t>
      </w:r>
    </w:p>
    <w:p w:rsidR="00103B82" w:rsidRPr="00DA4065" w:rsidRDefault="00103B82" w:rsidP="008A3644">
      <w:pPr>
        <w:rPr>
          <w:color w:val="000000"/>
          <w:sz w:val="28"/>
          <w:szCs w:val="28"/>
          <w:lang w:eastAsia="en-US"/>
        </w:rPr>
      </w:pPr>
      <w:r w:rsidRPr="00DA4065">
        <w:rPr>
          <w:color w:val="000000"/>
          <w:sz w:val="28"/>
          <w:szCs w:val="28"/>
          <w:lang w:eastAsia="en-US"/>
        </w:rPr>
        <w:t xml:space="preserve"> «____»___________20__г.</w:t>
      </w:r>
    </w:p>
    <w:p w:rsidR="00103B82" w:rsidRPr="00DA4065" w:rsidRDefault="00103B82" w:rsidP="008A3644">
      <w:pPr>
        <w:rPr>
          <w:color w:val="000000"/>
          <w:sz w:val="28"/>
          <w:szCs w:val="28"/>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103B82" w:rsidRPr="00A64C92">
        <w:tc>
          <w:tcPr>
            <w:tcW w:w="301" w:type="pct"/>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п/п</w:t>
            </w:r>
          </w:p>
        </w:tc>
        <w:tc>
          <w:tcPr>
            <w:tcW w:w="2292" w:type="pct"/>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Общая характеристика инициативного проекта</w:t>
            </w:r>
          </w:p>
        </w:tc>
        <w:tc>
          <w:tcPr>
            <w:tcW w:w="2407" w:type="pct"/>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Сведения</w:t>
            </w:r>
          </w:p>
        </w:tc>
      </w:tr>
      <w:tr w:rsidR="00103B82" w:rsidRPr="00A64C92">
        <w:trPr>
          <w:trHeight w:val="341"/>
        </w:trPr>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Наименование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Территория реализации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Цель и задачи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val="en-US" w:eastAsia="en-US"/>
              </w:rPr>
            </w:pPr>
            <w:r w:rsidRPr="00DA4065">
              <w:rPr>
                <w:color w:val="000000"/>
                <w:sz w:val="28"/>
                <w:szCs w:val="28"/>
                <w:lang w:eastAsia="en-US"/>
              </w:rPr>
              <w:t>5</w:t>
            </w:r>
            <w:r w:rsidRPr="00DA4065">
              <w:rPr>
                <w:color w:val="000000"/>
                <w:sz w:val="28"/>
                <w:szCs w:val="28"/>
                <w:lang w:val="en-US" w:eastAsia="en-US"/>
              </w:rPr>
              <w:t>.</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rPr>
          <w:trHeight w:val="302"/>
        </w:trPr>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6.</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Ожидаемые результаты от реализации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7</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val="en-US" w:eastAsia="en-US"/>
              </w:rPr>
            </w:pPr>
            <w:r w:rsidRPr="00DA4065">
              <w:rPr>
                <w:color w:val="000000"/>
                <w:sz w:val="28"/>
                <w:szCs w:val="28"/>
                <w:lang w:eastAsia="en-US"/>
              </w:rPr>
              <w:t>8</w:t>
            </w:r>
            <w:r w:rsidRPr="00DA4065">
              <w:rPr>
                <w:color w:val="000000"/>
                <w:sz w:val="28"/>
                <w:szCs w:val="28"/>
                <w:lang w:val="en-US" w:eastAsia="en-US"/>
              </w:rPr>
              <w:t>.</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9.</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Сроки реализации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10.</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Pr>
          <w:p w:rsidR="00103B82" w:rsidRPr="00DA4065" w:rsidRDefault="00103B82" w:rsidP="00E85D3A">
            <w:pPr>
              <w:jc w:val="center"/>
              <w:rPr>
                <w:color w:val="000000"/>
                <w:sz w:val="28"/>
                <w:szCs w:val="28"/>
                <w:lang w:eastAsia="en-US"/>
              </w:rPr>
            </w:pPr>
          </w:p>
        </w:tc>
      </w:tr>
      <w:tr w:rsidR="00103B82" w:rsidRPr="00A64C92">
        <w:trPr>
          <w:trHeight w:val="375"/>
        </w:trPr>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11.</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Общая стоимость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12.</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Средства бюджета   поселения  для реализации инициативного проекта</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13.</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Объём инициативных платежей обеспечиваемый инициатором проекта, в том числе:</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13.1.</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Денежные средства граждан</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13.2.</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Денежные средства юридических лиц, индивидуальных предпринимателей</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14.</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Объём неденежного вклада, обеспечиваемый инициатором проекта, в том числе:</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val="en-US" w:eastAsia="en-US"/>
              </w:rPr>
            </w:pPr>
            <w:r w:rsidRPr="00DA4065">
              <w:rPr>
                <w:color w:val="000000"/>
                <w:sz w:val="28"/>
                <w:szCs w:val="28"/>
                <w:lang w:eastAsia="en-US"/>
              </w:rPr>
              <w:t>14.1.</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Неденежный вклад граждан (добровольное имущественное участие, трудовое участие)</w:t>
            </w:r>
          </w:p>
        </w:tc>
        <w:tc>
          <w:tcPr>
            <w:tcW w:w="2407" w:type="pct"/>
          </w:tcPr>
          <w:p w:rsidR="00103B82" w:rsidRPr="00DA4065" w:rsidRDefault="00103B82" w:rsidP="00E85D3A">
            <w:pPr>
              <w:jc w:val="center"/>
              <w:rPr>
                <w:color w:val="000000"/>
                <w:sz w:val="28"/>
                <w:szCs w:val="28"/>
                <w:lang w:eastAsia="en-US"/>
              </w:rPr>
            </w:pPr>
          </w:p>
        </w:tc>
      </w:tr>
      <w:tr w:rsidR="00103B82" w:rsidRPr="00A64C92">
        <w:tc>
          <w:tcPr>
            <w:tcW w:w="301" w:type="pct"/>
          </w:tcPr>
          <w:p w:rsidR="00103B82" w:rsidRPr="00DA4065" w:rsidRDefault="00103B82" w:rsidP="00E85D3A">
            <w:pPr>
              <w:jc w:val="center"/>
              <w:rPr>
                <w:color w:val="000000"/>
                <w:sz w:val="28"/>
                <w:szCs w:val="28"/>
                <w:lang w:eastAsia="en-US"/>
              </w:rPr>
            </w:pPr>
            <w:r w:rsidRPr="00DA4065">
              <w:rPr>
                <w:color w:val="000000"/>
                <w:sz w:val="28"/>
                <w:szCs w:val="28"/>
                <w:lang w:eastAsia="en-US"/>
              </w:rPr>
              <w:t>14.2.</w:t>
            </w:r>
          </w:p>
        </w:tc>
        <w:tc>
          <w:tcPr>
            <w:tcW w:w="2292" w:type="pct"/>
          </w:tcPr>
          <w:p w:rsidR="00103B82" w:rsidRPr="00DA4065" w:rsidRDefault="00103B82" w:rsidP="00E85D3A">
            <w:pPr>
              <w:rPr>
                <w:color w:val="000000"/>
                <w:sz w:val="28"/>
                <w:szCs w:val="28"/>
                <w:lang w:eastAsia="en-US"/>
              </w:rPr>
            </w:pPr>
            <w:r w:rsidRPr="00DA4065">
              <w:rPr>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Pr>
          <w:p w:rsidR="00103B82" w:rsidRPr="00DA4065" w:rsidRDefault="00103B82" w:rsidP="00E85D3A">
            <w:pPr>
              <w:jc w:val="center"/>
              <w:rPr>
                <w:color w:val="000000"/>
                <w:sz w:val="28"/>
                <w:szCs w:val="28"/>
                <w:lang w:eastAsia="en-US"/>
              </w:rPr>
            </w:pPr>
          </w:p>
        </w:tc>
      </w:tr>
    </w:tbl>
    <w:p w:rsidR="00103B82" w:rsidRPr="00DA4065" w:rsidRDefault="00103B82" w:rsidP="008A3644">
      <w:pPr>
        <w:jc w:val="both"/>
        <w:rPr>
          <w:color w:val="000000"/>
          <w:sz w:val="28"/>
          <w:szCs w:val="28"/>
          <w:lang w:eastAsia="en-US"/>
        </w:rPr>
      </w:pPr>
    </w:p>
    <w:p w:rsidR="00103B82" w:rsidRPr="00DA4065" w:rsidRDefault="00103B82" w:rsidP="008A3644">
      <w:pPr>
        <w:jc w:val="both"/>
        <w:rPr>
          <w:color w:val="000000"/>
          <w:sz w:val="28"/>
          <w:szCs w:val="28"/>
          <w:lang w:eastAsia="en-US"/>
        </w:rPr>
      </w:pPr>
      <w:r w:rsidRPr="00DA4065">
        <w:rPr>
          <w:color w:val="000000"/>
          <w:sz w:val="28"/>
          <w:szCs w:val="28"/>
          <w:lang w:eastAsia="en-US"/>
        </w:rPr>
        <w:t xml:space="preserve">Инициатор(ы) проекта </w:t>
      </w:r>
    </w:p>
    <w:p w:rsidR="00103B82" w:rsidRPr="00DA4065" w:rsidRDefault="00103B82" w:rsidP="008A3644">
      <w:pPr>
        <w:jc w:val="both"/>
        <w:rPr>
          <w:color w:val="000000"/>
          <w:sz w:val="28"/>
          <w:szCs w:val="28"/>
          <w:lang w:eastAsia="en-US"/>
        </w:rPr>
      </w:pPr>
      <w:r w:rsidRPr="00DA4065">
        <w:rPr>
          <w:color w:val="000000"/>
          <w:sz w:val="28"/>
          <w:szCs w:val="28"/>
          <w:lang w:eastAsia="en-US"/>
        </w:rPr>
        <w:t>(представитель инициатора)                    ___________________         Ф.И.О.</w:t>
      </w:r>
    </w:p>
    <w:p w:rsidR="00103B82" w:rsidRPr="00DA4065" w:rsidRDefault="00103B82" w:rsidP="008A3644">
      <w:pPr>
        <w:jc w:val="both"/>
        <w:rPr>
          <w:color w:val="000000"/>
          <w:sz w:val="28"/>
          <w:szCs w:val="28"/>
          <w:vertAlign w:val="superscript"/>
          <w:lang w:eastAsia="en-US"/>
        </w:rPr>
      </w:pPr>
      <w:r w:rsidRPr="00DA4065">
        <w:rPr>
          <w:color w:val="000000"/>
          <w:sz w:val="28"/>
          <w:szCs w:val="28"/>
          <w:lang w:eastAsia="en-US"/>
        </w:rPr>
        <w:t xml:space="preserve">                                                                               </w:t>
      </w:r>
      <w:r w:rsidRPr="00DA4065">
        <w:rPr>
          <w:color w:val="000000"/>
          <w:sz w:val="28"/>
          <w:szCs w:val="28"/>
          <w:vertAlign w:val="superscript"/>
          <w:lang w:eastAsia="en-US"/>
        </w:rPr>
        <w:t>(подпись)</w:t>
      </w:r>
    </w:p>
    <w:p w:rsidR="00103B82" w:rsidRPr="00DA4065" w:rsidRDefault="00103B82" w:rsidP="008A3644">
      <w:pPr>
        <w:jc w:val="both"/>
        <w:rPr>
          <w:color w:val="000000"/>
          <w:sz w:val="28"/>
          <w:szCs w:val="28"/>
          <w:lang w:eastAsia="en-US"/>
        </w:rPr>
      </w:pPr>
      <w:r w:rsidRPr="00DA4065">
        <w:rPr>
          <w:color w:val="000000"/>
          <w:sz w:val="28"/>
          <w:szCs w:val="28"/>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103B82" w:rsidRPr="00DA4065" w:rsidRDefault="00103B82" w:rsidP="008A3644">
      <w:pPr>
        <w:ind w:firstLine="1418"/>
        <w:jc w:val="both"/>
        <w:rPr>
          <w:color w:val="000000"/>
          <w:sz w:val="28"/>
          <w:szCs w:val="28"/>
          <w:lang w:eastAsia="en-US"/>
        </w:rPr>
      </w:pPr>
      <w:r w:rsidRPr="00DA4065">
        <w:rPr>
          <w:color w:val="000000"/>
          <w:sz w:val="28"/>
          <w:szCs w:val="28"/>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03B82" w:rsidRPr="00DA4065" w:rsidRDefault="00103B82" w:rsidP="008A3644">
      <w:pPr>
        <w:ind w:firstLine="1418"/>
        <w:jc w:val="both"/>
        <w:rPr>
          <w:color w:val="000000"/>
          <w:sz w:val="28"/>
          <w:szCs w:val="28"/>
          <w:lang w:eastAsia="en-US"/>
        </w:rPr>
      </w:pPr>
      <w:r w:rsidRPr="00DA4065">
        <w:rPr>
          <w:color w:val="000000"/>
          <w:sz w:val="28"/>
          <w:szCs w:val="28"/>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03B82" w:rsidRPr="00DA4065" w:rsidRDefault="00103B82" w:rsidP="008A3644">
      <w:pPr>
        <w:ind w:left="1135" w:firstLine="283"/>
        <w:jc w:val="both"/>
        <w:rPr>
          <w:color w:val="000000"/>
          <w:sz w:val="28"/>
          <w:szCs w:val="28"/>
          <w:lang w:eastAsia="en-US"/>
        </w:rPr>
      </w:pPr>
      <w:r w:rsidRPr="00DA4065">
        <w:rPr>
          <w:color w:val="000000"/>
          <w:sz w:val="28"/>
          <w:szCs w:val="28"/>
          <w:lang w:eastAsia="en-US"/>
        </w:rPr>
        <w:t>4. Презентационные материалы к инициативному проекту (с использованием средств визуализации инициативного проекта).</w:t>
      </w:r>
    </w:p>
    <w:p w:rsidR="00103B82" w:rsidRPr="00DA4065" w:rsidRDefault="00103B82" w:rsidP="008A3644">
      <w:pPr>
        <w:ind w:firstLine="1418"/>
        <w:jc w:val="both"/>
        <w:rPr>
          <w:color w:val="000000"/>
          <w:sz w:val="28"/>
          <w:szCs w:val="28"/>
          <w:lang w:eastAsia="en-US"/>
        </w:rPr>
      </w:pPr>
      <w:r w:rsidRPr="00DA4065">
        <w:rPr>
          <w:color w:val="000000"/>
          <w:sz w:val="28"/>
          <w:szCs w:val="28"/>
          <w:lang w:eastAsia="en-US"/>
        </w:rPr>
        <w:t>5. Дополнительные материалы (чертежи, макеты, графические материалы и другие)  при необходимости.</w:t>
      </w:r>
    </w:p>
    <w:p w:rsidR="00103B82" w:rsidRPr="00DA4065" w:rsidRDefault="00103B82" w:rsidP="008A3644">
      <w:pPr>
        <w:ind w:firstLine="1418"/>
        <w:jc w:val="both"/>
        <w:rPr>
          <w:color w:val="000000"/>
          <w:sz w:val="28"/>
          <w:szCs w:val="28"/>
          <w:lang w:eastAsia="en-US"/>
        </w:rPr>
      </w:pPr>
      <w:r w:rsidRPr="00DA4065">
        <w:rPr>
          <w:color w:val="000000"/>
          <w:sz w:val="28"/>
          <w:szCs w:val="28"/>
          <w:lang w:eastAsia="en-US"/>
        </w:rPr>
        <w:t>6. Согласие на обработку персональных данных инициатора проекта (представителя инициативной группы).</w:t>
      </w:r>
    </w:p>
    <w:p w:rsidR="00103B82" w:rsidRPr="00DA4065" w:rsidRDefault="00103B82" w:rsidP="008A3644">
      <w:pPr>
        <w:rPr>
          <w:color w:val="000000"/>
          <w:sz w:val="28"/>
          <w:szCs w:val="28"/>
          <w:lang w:eastAsia="en-US"/>
        </w:rPr>
        <w:sectPr w:rsidR="00103B82" w:rsidRPr="00DA4065">
          <w:pgSz w:w="16838" w:h="11906" w:orient="landscape"/>
          <w:pgMar w:top="851" w:right="1134" w:bottom="1134" w:left="1134" w:header="709" w:footer="709" w:gutter="0"/>
          <w:cols w:space="720"/>
        </w:sectPr>
      </w:pPr>
    </w:p>
    <w:p w:rsidR="00103B82" w:rsidRPr="00DA4065" w:rsidRDefault="00103B82" w:rsidP="008A3644">
      <w:pPr>
        <w:shd w:val="clear" w:color="auto" w:fill="FFFFFF"/>
        <w:jc w:val="right"/>
        <w:rPr>
          <w:color w:val="000000"/>
          <w:sz w:val="28"/>
          <w:szCs w:val="28"/>
        </w:rPr>
      </w:pPr>
      <w:r w:rsidRPr="00DA4065">
        <w:rPr>
          <w:color w:val="000000"/>
          <w:sz w:val="28"/>
          <w:szCs w:val="28"/>
        </w:rPr>
        <w:t>Приложение 2 к Порядку</w:t>
      </w:r>
    </w:p>
    <w:p w:rsidR="00103B82" w:rsidRPr="00DA4065" w:rsidRDefault="00103B82" w:rsidP="008A3644">
      <w:pPr>
        <w:jc w:val="center"/>
        <w:rPr>
          <w:color w:val="000000"/>
          <w:sz w:val="28"/>
          <w:szCs w:val="28"/>
          <w:lang w:eastAsia="en-US"/>
        </w:rPr>
      </w:pPr>
      <w:r w:rsidRPr="00DA4065">
        <w:rPr>
          <w:color w:val="000000"/>
          <w:sz w:val="28"/>
          <w:szCs w:val="28"/>
          <w:lang w:eastAsia="en-US"/>
        </w:rPr>
        <w:t>Критерии оценки инициативного проекта</w:t>
      </w:r>
    </w:p>
    <w:tbl>
      <w:tblPr>
        <w:tblW w:w="5290" w:type="pct"/>
        <w:tblInd w:w="2" w:type="dxa"/>
        <w:tblLook w:val="00A0"/>
      </w:tblPr>
      <w:tblGrid>
        <w:gridCol w:w="1308"/>
        <w:gridCol w:w="2685"/>
        <w:gridCol w:w="117"/>
        <w:gridCol w:w="4647"/>
        <w:gridCol w:w="1968"/>
      </w:tblGrid>
      <w:tr w:rsidR="00103B82" w:rsidRPr="00A64C92">
        <w:trPr>
          <w:trHeight w:val="398"/>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Баллы по критерию</w:t>
            </w:r>
          </w:p>
        </w:tc>
      </w:tr>
      <w:tr w:rsidR="00103B82" w:rsidRPr="00A64C92">
        <w:trPr>
          <w:trHeight w:val="13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Критерии прохождения конкурсного отбора, (ПКОк)</w:t>
            </w:r>
          </w:p>
        </w:tc>
      </w:tr>
      <w:tr w:rsidR="00103B82" w:rsidRPr="00A64C92">
        <w:trPr>
          <w:trHeight w:val="1511"/>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DA4065">
              <w:rPr>
                <w:color w:val="000000"/>
                <w:sz w:val="28"/>
                <w:szCs w:val="28"/>
                <w:lang w:eastAsia="en-US"/>
              </w:rPr>
              <w:br/>
              <w:t>частной коммерческой деятельности (частные предприятия, бары, рестораны и т.д.);</w:t>
            </w:r>
            <w:r w:rsidRPr="00DA4065">
              <w:rPr>
                <w:color w:val="000000"/>
                <w:sz w:val="28"/>
                <w:szCs w:val="28"/>
                <w:lang w:eastAsia="en-US"/>
              </w:rPr>
              <w:br/>
              <w:t>религиозных организаций (церквей, мечетей и т.д.);</w:t>
            </w:r>
            <w:r w:rsidRPr="00DA4065">
              <w:rPr>
                <w:color w:val="000000"/>
                <w:sz w:val="28"/>
                <w:szCs w:val="28"/>
                <w:lang w:eastAsia="en-US"/>
              </w:rPr>
              <w:br/>
              <w:t>отдельных этнических групп</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jc w:val="both"/>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jc w:val="both"/>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1.2.</w:t>
            </w:r>
          </w:p>
        </w:tc>
        <w:tc>
          <w:tcPr>
            <w:tcW w:w="4424" w:type="pct"/>
            <w:gridSpan w:val="4"/>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Сумма бюджетных средств   поселения  превышает </w:t>
            </w:r>
          </w:p>
          <w:p w:rsidR="00103B82" w:rsidRPr="00DA4065" w:rsidRDefault="00103B82" w:rsidP="00E85D3A">
            <w:pPr>
              <w:rPr>
                <w:color w:val="000000"/>
                <w:sz w:val="28"/>
                <w:szCs w:val="28"/>
                <w:lang w:eastAsia="en-US"/>
              </w:rPr>
            </w:pPr>
            <w:r w:rsidRPr="00DA4065">
              <w:rPr>
                <w:color w:val="000000"/>
                <w:sz w:val="28"/>
                <w:szCs w:val="28"/>
                <w:shd w:val="clear" w:color="auto" w:fill="D9D9D9"/>
                <w:lang w:eastAsia="en-US"/>
              </w:rPr>
              <w:t xml:space="preserve">1 500 </w:t>
            </w:r>
            <w:r w:rsidRPr="00DA4065">
              <w:rPr>
                <w:color w:val="000000"/>
                <w:sz w:val="28"/>
                <w:szCs w:val="28"/>
                <w:lang w:eastAsia="en-US"/>
              </w:rPr>
              <w:t>тыс. руб.</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jc w:val="both"/>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jc w:val="both"/>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1899" w:type="pct"/>
            <w:gridSpan w:val="3"/>
            <w:tcBorders>
              <w:top w:val="nil"/>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i/>
                <w:iCs/>
                <w:color w:val="000000"/>
                <w:sz w:val="28"/>
                <w:szCs w:val="28"/>
                <w:lang w:eastAsia="en-US"/>
              </w:rPr>
            </w:pPr>
            <w:r w:rsidRPr="00DA4065">
              <w:rPr>
                <w:i/>
                <w:iCs/>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Рейтинговые критерии, (Рк)</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Эффективность реализации инициативного проекта:</w:t>
            </w:r>
          </w:p>
        </w:tc>
      </w:tr>
      <w:tr w:rsidR="00103B82" w:rsidRPr="00A64C92">
        <w:trPr>
          <w:trHeight w:val="31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Общественная полезность реализации инициативного проекта </w:t>
            </w:r>
          </w:p>
        </w:tc>
      </w:tr>
      <w:tr w:rsidR="00103B82" w:rsidRPr="00A64C92">
        <w:trPr>
          <w:trHeight w:val="126"/>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поселения: </w:t>
            </w:r>
            <w:r w:rsidRPr="00DA4065">
              <w:rPr>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DA4065">
              <w:rPr>
                <w:color w:val="000000"/>
                <w:sz w:val="28"/>
                <w:szCs w:val="28"/>
                <w:lang w:eastAsia="en-US"/>
              </w:rPr>
              <w:br/>
              <w:t>направлен на создание, развитие и ремонт муниципальных объектов социальной сферы;</w:t>
            </w:r>
            <w:r w:rsidRPr="00DA4065">
              <w:rPr>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DA4065">
              <w:rPr>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jc w:val="both"/>
              <w:rPr>
                <w:color w:val="000000"/>
                <w:sz w:val="28"/>
                <w:szCs w:val="28"/>
                <w:lang w:eastAsia="en-US"/>
              </w:rPr>
            </w:pPr>
            <w:r w:rsidRPr="00DA4065">
              <w:rPr>
                <w:color w:val="000000"/>
                <w:sz w:val="28"/>
                <w:szCs w:val="28"/>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2.1.2.</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r>
      <w:tr w:rsidR="00103B82" w:rsidRPr="00A64C92">
        <w:trPr>
          <w:trHeight w:val="355"/>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8</w:t>
            </w:r>
          </w:p>
        </w:tc>
      </w:tr>
      <w:tr w:rsidR="00103B82" w:rsidRPr="00A64C92">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7</w:t>
            </w:r>
          </w:p>
        </w:tc>
      </w:tr>
      <w:tr w:rsidR="00103B82" w:rsidRPr="00A64C92">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средняя - проблема оценивается населением в качестве актуальной, </w:t>
            </w:r>
          </w:p>
          <w:p w:rsidR="00103B82" w:rsidRPr="00DA4065" w:rsidRDefault="00103B82" w:rsidP="00E85D3A">
            <w:pPr>
              <w:rPr>
                <w:color w:val="000000"/>
                <w:sz w:val="28"/>
                <w:szCs w:val="28"/>
                <w:lang w:eastAsia="en-US"/>
              </w:rPr>
            </w:pPr>
            <w:r w:rsidRPr="00DA4065">
              <w:rPr>
                <w:color w:val="000000"/>
                <w:sz w:val="28"/>
                <w:szCs w:val="28"/>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6</w:t>
            </w:r>
          </w:p>
        </w:tc>
      </w:tr>
      <w:tr w:rsidR="00103B82" w:rsidRPr="00A64C92">
        <w:trPr>
          <w:trHeight w:val="63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2.1.3.</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Количество прямых благополучателей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более 500 человек </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от 250 до 500 человек </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от 50 до 250 человек </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до 50 человек </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111"/>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2.1.4.</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Стоимость инициативного проекта в расчёте на одного прямого благополучателя:</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250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250 рублей до 500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14</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500 рублей до 750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750 рублей до 1000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12</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1000 рублей до 1500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11</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1500 рублей до 2000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10</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2000 рублей до 2500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9</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2500 рублей до 3000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8</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3000 рублей до 3500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7</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3500 рублей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6</w:t>
            </w:r>
          </w:p>
        </w:tc>
      </w:tr>
      <w:tr w:rsidR="00103B82" w:rsidRPr="00A64C92">
        <w:trPr>
          <w:trHeight w:val="63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2.1.5.</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2.1.6.</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Срок реализации инициативного проекта</w:t>
            </w:r>
          </w:p>
        </w:tc>
      </w:tr>
      <w:tr w:rsidR="00103B82" w:rsidRPr="00A64C92">
        <w:trPr>
          <w:trHeight w:val="237"/>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272"/>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321"/>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91"/>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более 3 календарных лет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2.1.7.</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«Срок жизни» результатов инициативного проекта </w:t>
            </w:r>
          </w:p>
        </w:tc>
      </w:tr>
      <w:tr w:rsidR="00103B82" w:rsidRPr="00A64C92">
        <w:trPr>
          <w:trHeight w:val="131"/>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лет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3 до 5 лет</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 до 3 лет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1 года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2.2.</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Оригинальность, инновационность инициативного проекта</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2.2.1.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Оригинальность, необычность идеи инициативного проекта</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37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2.2.2.</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r>
      <w:tr w:rsidR="00103B82" w:rsidRPr="00A64C92">
        <w:trPr>
          <w:trHeight w:val="31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206"/>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46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2.3.</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Качество подготовки документов для участия в конкурсном отборе инициативного проекта</w:t>
            </w:r>
          </w:p>
        </w:tc>
      </w:tr>
      <w:tr w:rsidR="00103B82" w:rsidRPr="00A64C92">
        <w:trPr>
          <w:trHeight w:val="63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2.3.1.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03B82" w:rsidRPr="00A64C92">
        <w:trPr>
          <w:trHeight w:val="42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10</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377"/>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2.3.2.</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Наличие приложенных к заявке презентационных материалов </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10</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нет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0</w:t>
            </w:r>
          </w:p>
        </w:tc>
      </w:tr>
      <w:tr w:rsidR="00103B82" w:rsidRPr="00A64C92">
        <w:trPr>
          <w:trHeight w:val="37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Участие общественности в подготовке и реализации инициативного проекта</w:t>
            </w:r>
          </w:p>
        </w:tc>
      </w:tr>
      <w:tr w:rsidR="00103B82" w:rsidRPr="00A64C92">
        <w:trPr>
          <w:trHeight w:val="37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2.4.1.</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Уровень софинансирования инициативного проекта гражданами</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375"/>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48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2.4.2.</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2.4.3.</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Уровень имущественного и (или) трудового участия граждан в реализации инициативного проекта</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450"/>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2.4.4.</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70"/>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2.4.5.</w:t>
            </w:r>
          </w:p>
        </w:tc>
        <w:tc>
          <w:tcPr>
            <w:tcW w:w="4424" w:type="pct"/>
            <w:gridSpan w:val="4"/>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 xml:space="preserve">Уровень поддержки инициативного проекта населением </w:t>
            </w:r>
          </w:p>
        </w:tc>
      </w:tr>
      <w:tr w:rsidR="00103B82" w:rsidRPr="00A64C92">
        <w:trPr>
          <w:trHeight w:val="695"/>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5</w:t>
            </w:r>
          </w:p>
        </w:tc>
      </w:tr>
      <w:tr w:rsidR="00103B82" w:rsidRPr="00A64C92">
        <w:trPr>
          <w:trHeight w:val="446"/>
        </w:trPr>
        <w:tc>
          <w:tcPr>
            <w:tcW w:w="576" w:type="pct"/>
            <w:tcBorders>
              <w:top w:val="nil"/>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nil"/>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4</w:t>
            </w:r>
          </w:p>
        </w:tc>
      </w:tr>
      <w:tr w:rsidR="00103B82" w:rsidRPr="00A64C92">
        <w:trPr>
          <w:trHeight w:val="454"/>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3</w:t>
            </w:r>
          </w:p>
        </w:tc>
      </w:tr>
      <w:tr w:rsidR="00103B82" w:rsidRPr="00A64C92">
        <w:trPr>
          <w:trHeight w:val="403"/>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nil"/>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2</w:t>
            </w:r>
          </w:p>
        </w:tc>
      </w:tr>
      <w:tr w:rsidR="00103B82" w:rsidRPr="00A64C92">
        <w:trPr>
          <w:trHeight w:val="538"/>
        </w:trPr>
        <w:tc>
          <w:tcPr>
            <w:tcW w:w="57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rPr>
                <w:color w:val="000000"/>
                <w:sz w:val="28"/>
                <w:szCs w:val="28"/>
                <w:lang w:eastAsia="en-US"/>
              </w:rPr>
            </w:pPr>
            <w:r w:rsidRPr="00DA4065">
              <w:rPr>
                <w:color w:val="000000"/>
                <w:sz w:val="28"/>
                <w:szCs w:val="28"/>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1</w:t>
            </w:r>
          </w:p>
        </w:tc>
      </w:tr>
      <w:tr w:rsidR="00103B82" w:rsidRPr="00A64C92">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Итог «Рейтинговые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i/>
                <w:iCs/>
                <w:color w:val="000000"/>
                <w:sz w:val="28"/>
                <w:szCs w:val="28"/>
                <w:lang w:eastAsia="en-US"/>
              </w:rPr>
            </w:pPr>
            <w:r w:rsidRPr="00DA4065">
              <w:rPr>
                <w:i/>
                <w:iCs/>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103B82" w:rsidRPr="00A64C92">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color w:val="000000"/>
                <w:sz w:val="28"/>
                <w:szCs w:val="28"/>
                <w:lang w:eastAsia="en-US"/>
              </w:rPr>
            </w:pPr>
            <w:r w:rsidRPr="00DA4065">
              <w:rPr>
                <w:color w:val="000000"/>
                <w:sz w:val="28"/>
                <w:szCs w:val="28"/>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tcPr>
          <w:p w:rsidR="00103B82" w:rsidRPr="00DA4065" w:rsidRDefault="00103B82" w:rsidP="00E85D3A">
            <w:pPr>
              <w:jc w:val="center"/>
              <w:rPr>
                <w:i/>
                <w:iCs/>
                <w:color w:val="000000"/>
                <w:sz w:val="28"/>
                <w:szCs w:val="28"/>
                <w:lang w:eastAsia="en-US"/>
              </w:rPr>
            </w:pPr>
            <w:r w:rsidRPr="00DA4065">
              <w:rPr>
                <w:i/>
                <w:iCs/>
                <w:color w:val="000000"/>
                <w:sz w:val="28"/>
                <w:szCs w:val="28"/>
                <w:lang w:eastAsia="en-US"/>
              </w:rPr>
              <w:t>итог «Критерии прохождения конкурсного отбора», итог «Рейтинговые критерии»</w:t>
            </w:r>
          </w:p>
        </w:tc>
      </w:tr>
    </w:tbl>
    <w:p w:rsidR="00103B82" w:rsidRPr="00DA4065" w:rsidRDefault="00103B82" w:rsidP="008A3644">
      <w:pPr>
        <w:rPr>
          <w:i/>
          <w:iCs/>
          <w:color w:val="000000"/>
          <w:sz w:val="28"/>
          <w:szCs w:val="28"/>
          <w:lang w:eastAsia="en-US"/>
        </w:rPr>
        <w:sectPr w:rsidR="00103B82" w:rsidRPr="00DA4065">
          <w:pgSz w:w="11906" w:h="16838"/>
          <w:pgMar w:top="964" w:right="1134" w:bottom="964" w:left="851" w:header="709" w:footer="709" w:gutter="0"/>
          <w:cols w:space="720"/>
        </w:sectPr>
      </w:pPr>
    </w:p>
    <w:p w:rsidR="00103B82" w:rsidRPr="00DA4065" w:rsidRDefault="00103B82" w:rsidP="008A3644">
      <w:pPr>
        <w:shd w:val="clear" w:color="auto" w:fill="FFFFFF"/>
        <w:jc w:val="right"/>
        <w:rPr>
          <w:color w:val="000000"/>
          <w:sz w:val="28"/>
          <w:szCs w:val="28"/>
        </w:rPr>
      </w:pPr>
      <w:r w:rsidRPr="00DA4065">
        <w:rPr>
          <w:color w:val="000000"/>
          <w:sz w:val="28"/>
          <w:szCs w:val="28"/>
        </w:rPr>
        <w:t>Приложение 3 к Порядку</w:t>
      </w:r>
    </w:p>
    <w:p w:rsidR="00103B82" w:rsidRPr="00DA4065" w:rsidRDefault="00103B82" w:rsidP="008A3644">
      <w:pPr>
        <w:jc w:val="right"/>
        <w:rPr>
          <w:i/>
          <w:iCs/>
          <w:color w:val="000000"/>
          <w:sz w:val="28"/>
          <w:szCs w:val="28"/>
          <w:lang w:eastAsia="en-US"/>
        </w:rPr>
      </w:pPr>
    </w:p>
    <w:p w:rsidR="00103B82" w:rsidRPr="00DA4065" w:rsidRDefault="00103B82" w:rsidP="008A3644">
      <w:pPr>
        <w:jc w:val="center"/>
        <w:rPr>
          <w:color w:val="000000"/>
          <w:sz w:val="28"/>
          <w:szCs w:val="28"/>
          <w:lang w:eastAsia="en-US"/>
        </w:rPr>
      </w:pPr>
      <w:r w:rsidRPr="00DA4065">
        <w:rPr>
          <w:color w:val="000000"/>
          <w:sz w:val="28"/>
          <w:szCs w:val="28"/>
          <w:lang w:eastAsia="en-US"/>
        </w:rPr>
        <w:t>Согласие на обработку персональных данных</w:t>
      </w:r>
    </w:p>
    <w:p w:rsidR="00103B82" w:rsidRPr="00DA4065" w:rsidRDefault="00103B82" w:rsidP="008A3644">
      <w:pPr>
        <w:jc w:val="center"/>
        <w:rPr>
          <w:color w:val="000000"/>
          <w:sz w:val="28"/>
          <w:szCs w:val="28"/>
          <w:lang w:eastAsia="en-US"/>
        </w:rPr>
      </w:pPr>
    </w:p>
    <w:p w:rsidR="00103B82" w:rsidRPr="00DA4065" w:rsidRDefault="00103B82" w:rsidP="008A3644">
      <w:pPr>
        <w:pBdr>
          <w:top w:val="single" w:sz="4" w:space="1" w:color="auto"/>
        </w:pBdr>
        <w:rPr>
          <w:color w:val="000000"/>
          <w:sz w:val="28"/>
          <w:szCs w:val="28"/>
          <w:vertAlign w:val="subscript"/>
          <w:lang w:eastAsia="en-US"/>
        </w:rPr>
      </w:pPr>
      <w:r w:rsidRPr="00DA4065">
        <w:rPr>
          <w:color w:val="000000"/>
          <w:sz w:val="28"/>
          <w:szCs w:val="28"/>
          <w:vertAlign w:val="subscript"/>
          <w:lang w:eastAsia="en-US"/>
        </w:rPr>
        <w:t xml:space="preserve">                                                                        (место подачи инициативного проекта)               </w:t>
      </w:r>
    </w:p>
    <w:p w:rsidR="00103B82" w:rsidRPr="00DA4065" w:rsidRDefault="00103B82" w:rsidP="008A3644">
      <w:pPr>
        <w:pBdr>
          <w:top w:val="single" w:sz="4" w:space="1" w:color="auto"/>
        </w:pBdr>
        <w:rPr>
          <w:color w:val="000000"/>
          <w:sz w:val="28"/>
          <w:szCs w:val="28"/>
          <w:lang w:eastAsia="en-US"/>
        </w:rPr>
      </w:pPr>
      <w:r w:rsidRPr="00DA4065">
        <w:rPr>
          <w:color w:val="000000"/>
          <w:sz w:val="28"/>
          <w:szCs w:val="28"/>
          <w:lang w:eastAsia="en-US"/>
        </w:rPr>
        <w:t xml:space="preserve">         </w:t>
      </w:r>
    </w:p>
    <w:p w:rsidR="00103B82" w:rsidRPr="00DA4065" w:rsidRDefault="00103B82" w:rsidP="008A3644">
      <w:pPr>
        <w:pBdr>
          <w:top w:val="single" w:sz="4" w:space="1" w:color="auto"/>
        </w:pBdr>
        <w:rPr>
          <w:color w:val="000000"/>
          <w:sz w:val="28"/>
          <w:szCs w:val="28"/>
          <w:lang w:eastAsia="en-US"/>
        </w:rPr>
      </w:pPr>
      <w:r w:rsidRPr="00DA4065">
        <w:rPr>
          <w:color w:val="000000"/>
          <w:sz w:val="28"/>
          <w:szCs w:val="28"/>
          <w:lang w:eastAsia="en-US"/>
        </w:rPr>
        <w:t xml:space="preserve">                                                             </w:t>
      </w:r>
      <w:r>
        <w:rPr>
          <w:color w:val="000000"/>
          <w:sz w:val="28"/>
          <w:szCs w:val="28"/>
          <w:lang w:eastAsia="en-US"/>
        </w:rPr>
        <w:t xml:space="preserve">                               </w:t>
      </w:r>
      <w:r w:rsidRPr="00DA4065">
        <w:rPr>
          <w:color w:val="000000"/>
          <w:sz w:val="28"/>
          <w:szCs w:val="28"/>
          <w:lang w:eastAsia="en-US"/>
        </w:rPr>
        <w:t xml:space="preserve"> «___» ________ 20__  г.</w:t>
      </w:r>
    </w:p>
    <w:p w:rsidR="00103B82" w:rsidRPr="00DA4065" w:rsidRDefault="00103B82" w:rsidP="008A3644">
      <w:pPr>
        <w:pBdr>
          <w:top w:val="single" w:sz="4" w:space="1" w:color="auto"/>
        </w:pBdr>
        <w:rPr>
          <w:color w:val="000000"/>
          <w:sz w:val="28"/>
          <w:szCs w:val="28"/>
          <w:lang w:eastAsia="en-US"/>
        </w:rPr>
      </w:pPr>
      <w:r w:rsidRPr="00DA4065">
        <w:rPr>
          <w:color w:val="000000"/>
          <w:sz w:val="28"/>
          <w:szCs w:val="28"/>
          <w:lang w:eastAsia="en-US"/>
        </w:rPr>
        <w:t xml:space="preserve">                        </w:t>
      </w:r>
    </w:p>
    <w:p w:rsidR="00103B82" w:rsidRPr="00DA4065" w:rsidRDefault="00103B82" w:rsidP="008A3644">
      <w:pPr>
        <w:widowControl w:val="0"/>
        <w:autoSpaceDE w:val="0"/>
        <w:autoSpaceDN w:val="0"/>
        <w:ind w:firstLine="708"/>
        <w:jc w:val="both"/>
        <w:rPr>
          <w:color w:val="000000"/>
          <w:sz w:val="28"/>
          <w:szCs w:val="28"/>
        </w:rPr>
      </w:pPr>
      <w:r w:rsidRPr="00DA4065">
        <w:rPr>
          <w:color w:val="000000"/>
          <w:sz w:val="28"/>
          <w:szCs w:val="28"/>
        </w:rPr>
        <w:t>Я, _________________________________________________________________,</w:t>
      </w:r>
    </w:p>
    <w:p w:rsidR="00103B82" w:rsidRPr="00DA4065" w:rsidRDefault="00103B82" w:rsidP="008A3644">
      <w:pPr>
        <w:widowControl w:val="0"/>
        <w:autoSpaceDE w:val="0"/>
        <w:autoSpaceDN w:val="0"/>
        <w:jc w:val="center"/>
        <w:rPr>
          <w:color w:val="000000"/>
          <w:sz w:val="28"/>
          <w:szCs w:val="28"/>
          <w:vertAlign w:val="superscript"/>
        </w:rPr>
      </w:pPr>
      <w:r w:rsidRPr="00DA4065">
        <w:rPr>
          <w:color w:val="000000"/>
          <w:sz w:val="28"/>
          <w:szCs w:val="28"/>
          <w:vertAlign w:val="superscript"/>
        </w:rPr>
        <w:t>(фамилия, имя, отчество)</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зарегистрированный(ая) по адресу: ___________________________________________</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__________________________________________</w:t>
      </w:r>
      <w:r>
        <w:rPr>
          <w:color w:val="000000"/>
          <w:sz w:val="28"/>
          <w:szCs w:val="28"/>
        </w:rPr>
        <w:t>___________________________</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________________________ серия ____ № ______</w:t>
      </w:r>
      <w:r>
        <w:rPr>
          <w:color w:val="000000"/>
          <w:sz w:val="28"/>
          <w:szCs w:val="28"/>
        </w:rPr>
        <w:t>_ выдан __________________</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 xml:space="preserve">   (документа, удостоверяющего личность)                                                 (дата)</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_________________________________________</w:t>
      </w:r>
      <w:r>
        <w:rPr>
          <w:color w:val="000000"/>
          <w:sz w:val="28"/>
          <w:szCs w:val="28"/>
        </w:rPr>
        <w:t>____________________________</w:t>
      </w:r>
      <w:r w:rsidRPr="00DA4065">
        <w:rPr>
          <w:color w:val="000000"/>
          <w:sz w:val="28"/>
          <w:szCs w:val="28"/>
        </w:rPr>
        <w:t>,</w:t>
      </w:r>
    </w:p>
    <w:p w:rsidR="00103B82" w:rsidRPr="00DA4065" w:rsidRDefault="00103B82" w:rsidP="008A3644">
      <w:pPr>
        <w:widowControl w:val="0"/>
        <w:autoSpaceDE w:val="0"/>
        <w:autoSpaceDN w:val="0"/>
        <w:jc w:val="center"/>
        <w:rPr>
          <w:color w:val="000000"/>
          <w:sz w:val="28"/>
          <w:szCs w:val="28"/>
        </w:rPr>
      </w:pPr>
      <w:r w:rsidRPr="00DA4065">
        <w:rPr>
          <w:color w:val="000000"/>
          <w:sz w:val="28"/>
          <w:szCs w:val="28"/>
        </w:rPr>
        <w:t>(орган, выдавший документ удостоверяющий личность)</w:t>
      </w:r>
    </w:p>
    <w:p w:rsidR="00103B82" w:rsidRPr="00DA4065" w:rsidRDefault="00103B82" w:rsidP="008A3644">
      <w:pPr>
        <w:widowControl w:val="0"/>
        <w:autoSpaceDE w:val="0"/>
        <w:autoSpaceDN w:val="0"/>
        <w:jc w:val="both"/>
        <w:rPr>
          <w:color w:val="000000"/>
          <w:sz w:val="28"/>
          <w:szCs w:val="28"/>
        </w:rPr>
      </w:pPr>
      <w:r w:rsidRPr="00DA4065">
        <w:rPr>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103B82" w:rsidRPr="00DA4065" w:rsidRDefault="00103B82" w:rsidP="008A3644">
      <w:pPr>
        <w:widowControl w:val="0"/>
        <w:autoSpaceDE w:val="0"/>
        <w:autoSpaceDN w:val="0"/>
        <w:ind w:firstLine="708"/>
        <w:jc w:val="both"/>
        <w:rPr>
          <w:color w:val="000000"/>
          <w:sz w:val="28"/>
          <w:szCs w:val="28"/>
        </w:rPr>
      </w:pPr>
      <w:r w:rsidRPr="00DA4065">
        <w:rPr>
          <w:color w:val="000000"/>
          <w:sz w:val="28"/>
          <w:szCs w:val="28"/>
        </w:rPr>
        <w:t xml:space="preserve">1. На обработку моих персональных данных операторам персональных данных: администрации </w:t>
      </w:r>
      <w:r>
        <w:rPr>
          <w:sz w:val="28"/>
          <w:szCs w:val="28"/>
        </w:rPr>
        <w:t>муниципального образования ________ сельсовет</w:t>
      </w:r>
      <w:r w:rsidRPr="00DA4065">
        <w:rPr>
          <w:color w:val="000000"/>
          <w:sz w:val="28"/>
          <w:szCs w:val="28"/>
        </w:rPr>
        <w:t>, находящейся по адресу:</w:t>
      </w:r>
      <w:r>
        <w:rPr>
          <w:color w:val="000000"/>
          <w:sz w:val="28"/>
          <w:szCs w:val="28"/>
        </w:rPr>
        <w:t xml:space="preserve"> 4611___,</w:t>
      </w:r>
      <w:r w:rsidRPr="00DA4065">
        <w:rPr>
          <w:color w:val="000000"/>
          <w:sz w:val="28"/>
          <w:szCs w:val="28"/>
        </w:rPr>
        <w:t xml:space="preserve"> </w:t>
      </w:r>
      <w:r>
        <w:rPr>
          <w:color w:val="000000"/>
          <w:sz w:val="28"/>
          <w:szCs w:val="28"/>
        </w:rPr>
        <w:t>Оренбургская</w:t>
      </w:r>
      <w:r w:rsidRPr="00DA4065">
        <w:rPr>
          <w:color w:val="000000"/>
          <w:sz w:val="28"/>
          <w:szCs w:val="28"/>
        </w:rPr>
        <w:t xml:space="preserve"> область, </w:t>
      </w:r>
      <w:r>
        <w:rPr>
          <w:color w:val="000000"/>
          <w:sz w:val="28"/>
          <w:szCs w:val="28"/>
        </w:rPr>
        <w:t>Ташлинский</w:t>
      </w:r>
      <w:r w:rsidRPr="00DA4065">
        <w:rPr>
          <w:color w:val="000000"/>
          <w:sz w:val="28"/>
          <w:szCs w:val="28"/>
        </w:rPr>
        <w:t xml:space="preserve"> район, с. </w:t>
      </w:r>
      <w:r>
        <w:rPr>
          <w:color w:val="000000"/>
          <w:sz w:val="28"/>
          <w:szCs w:val="28"/>
        </w:rPr>
        <w:t>_________</w:t>
      </w:r>
      <w:r w:rsidRPr="00DA4065">
        <w:rPr>
          <w:color w:val="000000"/>
          <w:sz w:val="28"/>
          <w:szCs w:val="28"/>
        </w:rPr>
        <w:t xml:space="preserve">, ул. </w:t>
      </w:r>
      <w:r>
        <w:rPr>
          <w:color w:val="000000"/>
          <w:sz w:val="28"/>
          <w:szCs w:val="28"/>
        </w:rPr>
        <w:t>________</w:t>
      </w:r>
      <w:r w:rsidRPr="00DA4065">
        <w:rPr>
          <w:color w:val="000000"/>
          <w:sz w:val="28"/>
          <w:szCs w:val="28"/>
        </w:rPr>
        <w:t xml:space="preserve">, д. </w:t>
      </w:r>
      <w:r>
        <w:rPr>
          <w:color w:val="000000"/>
          <w:sz w:val="28"/>
          <w:szCs w:val="28"/>
        </w:rPr>
        <w:t>_____________</w:t>
      </w:r>
      <w:r w:rsidRPr="00DA4065">
        <w:rPr>
          <w:color w:val="000000"/>
          <w:sz w:val="28"/>
          <w:szCs w:val="28"/>
        </w:rPr>
        <w:t>: фамилия, имя, отчество, документ, подтверждающий полномочия инициатора проекта, номер контактного телефона, электронный адрес.</w:t>
      </w:r>
    </w:p>
    <w:p w:rsidR="00103B82" w:rsidRPr="00DA4065" w:rsidRDefault="00103B82" w:rsidP="008A3644">
      <w:pPr>
        <w:widowControl w:val="0"/>
        <w:autoSpaceDE w:val="0"/>
        <w:autoSpaceDN w:val="0"/>
        <w:ind w:firstLine="708"/>
        <w:jc w:val="both"/>
        <w:rPr>
          <w:color w:val="000000"/>
          <w:sz w:val="28"/>
          <w:szCs w:val="28"/>
        </w:rPr>
      </w:pPr>
      <w:r w:rsidRPr="00DA4065">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103B82" w:rsidRPr="00DA4065" w:rsidRDefault="00103B82" w:rsidP="008A3644">
      <w:pPr>
        <w:widowControl w:val="0"/>
        <w:autoSpaceDE w:val="0"/>
        <w:autoSpaceDN w:val="0"/>
        <w:ind w:firstLine="708"/>
        <w:jc w:val="both"/>
        <w:rPr>
          <w:color w:val="000000"/>
          <w:sz w:val="28"/>
          <w:szCs w:val="28"/>
        </w:rPr>
      </w:pPr>
      <w:r w:rsidRPr="00DA4065">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03B82" w:rsidRPr="00DA4065" w:rsidRDefault="00103B82" w:rsidP="008A3644">
      <w:pPr>
        <w:widowControl w:val="0"/>
        <w:autoSpaceDE w:val="0"/>
        <w:autoSpaceDN w:val="0"/>
        <w:ind w:firstLine="851"/>
        <w:jc w:val="both"/>
        <w:rPr>
          <w:color w:val="000000"/>
          <w:sz w:val="28"/>
          <w:szCs w:val="28"/>
        </w:rPr>
      </w:pPr>
      <w:r w:rsidRPr="00DA4065">
        <w:rPr>
          <w:color w:val="000000"/>
          <w:sz w:val="28"/>
          <w:szCs w:val="28"/>
        </w:rPr>
        <w:t xml:space="preserve">Доступ к моим персональным данным могут получать сотрудники администрации </w:t>
      </w:r>
      <w:r>
        <w:rPr>
          <w:sz w:val="28"/>
          <w:szCs w:val="28"/>
        </w:rPr>
        <w:t>муниципального образования ________ сельсовет</w:t>
      </w:r>
      <w:r w:rsidRPr="00DA4065">
        <w:rPr>
          <w:color w:val="000000"/>
          <w:sz w:val="28"/>
          <w:szCs w:val="28"/>
        </w:rPr>
        <w:t xml:space="preserve">, администрации </w:t>
      </w:r>
      <w:r>
        <w:rPr>
          <w:color w:val="000000"/>
          <w:sz w:val="28"/>
          <w:szCs w:val="28"/>
        </w:rPr>
        <w:t>Ташлинского</w:t>
      </w:r>
      <w:r w:rsidRPr="00DA4065">
        <w:rPr>
          <w:color w:val="000000"/>
          <w:sz w:val="28"/>
          <w:szCs w:val="28"/>
        </w:rPr>
        <w:t xml:space="preserve"> района в случае служебной необходимости в объеме, требуемом для исполнения ими своих обязательств.</w:t>
      </w:r>
    </w:p>
    <w:p w:rsidR="00103B82" w:rsidRPr="00DA4065" w:rsidRDefault="00103B82" w:rsidP="008A3644">
      <w:pPr>
        <w:widowControl w:val="0"/>
        <w:autoSpaceDE w:val="0"/>
        <w:autoSpaceDN w:val="0"/>
        <w:ind w:firstLine="851"/>
        <w:jc w:val="both"/>
        <w:rPr>
          <w:color w:val="000000"/>
          <w:sz w:val="28"/>
          <w:szCs w:val="28"/>
        </w:rPr>
      </w:pPr>
      <w:r w:rsidRPr="00DA4065">
        <w:rPr>
          <w:color w:val="000000"/>
          <w:sz w:val="28"/>
          <w:szCs w:val="28"/>
        </w:rPr>
        <w:t xml:space="preserve">Администрация </w:t>
      </w:r>
      <w:r w:rsidRPr="00BF2687">
        <w:rPr>
          <w:sz w:val="28"/>
          <w:szCs w:val="28"/>
        </w:rPr>
        <w:t>муниц</w:t>
      </w:r>
      <w:r>
        <w:rPr>
          <w:sz w:val="28"/>
          <w:szCs w:val="28"/>
        </w:rPr>
        <w:t>и</w:t>
      </w:r>
      <w:r w:rsidRPr="00BF2687">
        <w:rPr>
          <w:sz w:val="28"/>
          <w:szCs w:val="28"/>
        </w:rPr>
        <w:t>пальн</w:t>
      </w:r>
      <w:r>
        <w:rPr>
          <w:sz w:val="28"/>
          <w:szCs w:val="28"/>
        </w:rPr>
        <w:t>ого образования</w:t>
      </w:r>
      <w:r w:rsidRPr="00BF2687">
        <w:rPr>
          <w:sz w:val="28"/>
          <w:szCs w:val="28"/>
        </w:rPr>
        <w:t xml:space="preserve"> ________ сельсовет</w:t>
      </w:r>
      <w:r w:rsidRPr="00DA4065">
        <w:rPr>
          <w:color w:val="000000"/>
          <w:sz w:val="28"/>
          <w:szCs w:val="28"/>
        </w:rPr>
        <w:t>, администрация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103B82" w:rsidRPr="00DA4065" w:rsidRDefault="00103B82" w:rsidP="008A3644">
      <w:pPr>
        <w:shd w:val="clear" w:color="auto" w:fill="FFFFFF"/>
        <w:ind w:firstLine="708"/>
        <w:jc w:val="both"/>
        <w:rPr>
          <w:color w:val="000000"/>
          <w:sz w:val="28"/>
          <w:szCs w:val="28"/>
          <w:shd w:val="clear" w:color="auto" w:fill="FFFFFF"/>
        </w:rPr>
      </w:pPr>
      <w:r w:rsidRPr="00DA4065">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03B82" w:rsidRDefault="00103B82" w:rsidP="008A3644">
      <w:pPr>
        <w:ind w:firstLine="708"/>
        <w:rPr>
          <w:color w:val="000000"/>
          <w:sz w:val="28"/>
          <w:szCs w:val="28"/>
        </w:rPr>
      </w:pPr>
      <w:r w:rsidRPr="00DA4065">
        <w:rPr>
          <w:color w:val="000000"/>
          <w:sz w:val="28"/>
          <w:szCs w:val="28"/>
        </w:rPr>
        <w:t xml:space="preserve">Согласие на обработку персональных данных может быть отозвано. </w:t>
      </w:r>
    </w:p>
    <w:p w:rsidR="00103B82" w:rsidRPr="00DA4065" w:rsidRDefault="00103B82" w:rsidP="008A3644">
      <w:pPr>
        <w:ind w:firstLine="708"/>
        <w:rPr>
          <w:color w:val="000000"/>
          <w:sz w:val="28"/>
          <w:szCs w:val="28"/>
        </w:rPr>
      </w:pPr>
    </w:p>
    <w:p w:rsidR="00103B82" w:rsidRPr="00DA4065" w:rsidRDefault="00103B82" w:rsidP="008A3644">
      <w:pPr>
        <w:rPr>
          <w:color w:val="000000"/>
          <w:sz w:val="28"/>
          <w:szCs w:val="28"/>
        </w:rPr>
      </w:pPr>
      <w:r w:rsidRPr="00DA4065">
        <w:rPr>
          <w:color w:val="000000"/>
          <w:sz w:val="28"/>
          <w:szCs w:val="28"/>
        </w:rPr>
        <w:t>______</w:t>
      </w:r>
      <w:r>
        <w:rPr>
          <w:color w:val="000000"/>
          <w:sz w:val="28"/>
          <w:szCs w:val="28"/>
        </w:rPr>
        <w:t>__</w:t>
      </w:r>
      <w:r w:rsidRPr="00DA4065">
        <w:rPr>
          <w:color w:val="000000"/>
          <w:sz w:val="28"/>
          <w:szCs w:val="28"/>
        </w:rPr>
        <w:t>_____</w:t>
      </w:r>
      <w:r>
        <w:rPr>
          <w:color w:val="000000"/>
          <w:sz w:val="28"/>
          <w:szCs w:val="28"/>
        </w:rPr>
        <w:t xml:space="preserve"> </w:t>
      </w:r>
      <w:r w:rsidRPr="00DA4065">
        <w:rPr>
          <w:color w:val="000000"/>
          <w:sz w:val="28"/>
          <w:szCs w:val="28"/>
        </w:rPr>
        <w:t>/___</w:t>
      </w:r>
      <w:r>
        <w:rPr>
          <w:color w:val="000000"/>
          <w:sz w:val="28"/>
          <w:szCs w:val="28"/>
        </w:rPr>
        <w:t>_________________________</w:t>
      </w:r>
      <w:r w:rsidRPr="00DA4065">
        <w:rPr>
          <w:color w:val="000000"/>
          <w:sz w:val="28"/>
          <w:szCs w:val="28"/>
        </w:rPr>
        <w:t>________________________/</w:t>
      </w:r>
    </w:p>
    <w:p w:rsidR="00103B82" w:rsidRPr="00DA4065" w:rsidRDefault="00103B82" w:rsidP="008A3644">
      <w:pPr>
        <w:jc w:val="both"/>
        <w:rPr>
          <w:sz w:val="28"/>
          <w:szCs w:val="28"/>
        </w:rPr>
      </w:pPr>
      <w:r w:rsidRPr="00DA4065">
        <w:rPr>
          <w:color w:val="000000"/>
          <w:sz w:val="28"/>
          <w:szCs w:val="28"/>
        </w:rPr>
        <w:t xml:space="preserve">    </w:t>
      </w:r>
      <w:r>
        <w:rPr>
          <w:color w:val="000000"/>
          <w:sz w:val="28"/>
          <w:szCs w:val="28"/>
        </w:rPr>
        <w:t xml:space="preserve">                                                            </w:t>
      </w:r>
      <w:r w:rsidRPr="00DA4065">
        <w:rPr>
          <w:color w:val="000000"/>
          <w:sz w:val="28"/>
          <w:szCs w:val="28"/>
        </w:rPr>
        <w:t xml:space="preserve">          (фамилия, имя, отчество)                                 </w:t>
      </w:r>
    </w:p>
    <w:p w:rsidR="00103B82" w:rsidRPr="00DA4065" w:rsidRDefault="00103B82" w:rsidP="008A3644"/>
    <w:p w:rsidR="00103B82" w:rsidRPr="00DA4065" w:rsidRDefault="00103B82" w:rsidP="008A3644"/>
    <w:p w:rsidR="00103B82" w:rsidRPr="00DA4065" w:rsidRDefault="00103B82" w:rsidP="008A3644"/>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AB4F11">
      <w:pPr>
        <w:autoSpaceDE w:val="0"/>
        <w:autoSpaceDN w:val="0"/>
        <w:adjustRightInd w:val="0"/>
        <w:ind w:right="-142"/>
        <w:rPr>
          <w:sz w:val="28"/>
          <w:szCs w:val="28"/>
        </w:rPr>
      </w:pPr>
    </w:p>
    <w:p w:rsidR="00103B82" w:rsidRDefault="00103B82" w:rsidP="0061086D">
      <w:pPr>
        <w:autoSpaceDE w:val="0"/>
        <w:autoSpaceDN w:val="0"/>
        <w:adjustRightInd w:val="0"/>
        <w:jc w:val="center"/>
        <w:rPr>
          <w:b/>
          <w:bCs/>
          <w:sz w:val="28"/>
          <w:szCs w:val="28"/>
        </w:rPr>
      </w:pPr>
      <w:r>
        <w:rPr>
          <w:b/>
          <w:bCs/>
          <w:sz w:val="28"/>
          <w:szCs w:val="28"/>
        </w:rPr>
        <w:t>ЗАКЛЮЧЕНИЕ</w:t>
      </w:r>
    </w:p>
    <w:p w:rsidR="00103B82" w:rsidRDefault="00103B82" w:rsidP="0061086D">
      <w:pPr>
        <w:autoSpaceDE w:val="0"/>
        <w:autoSpaceDN w:val="0"/>
        <w:adjustRightInd w:val="0"/>
        <w:ind w:firstLine="540"/>
        <w:jc w:val="center"/>
        <w:rPr>
          <w:b/>
          <w:bCs/>
          <w:sz w:val="28"/>
          <w:szCs w:val="28"/>
        </w:rPr>
      </w:pPr>
      <w:r>
        <w:rPr>
          <w:b/>
          <w:bCs/>
          <w:sz w:val="28"/>
          <w:szCs w:val="28"/>
        </w:rPr>
        <w:t>о результатах проверки на наличие коррупционных</w:t>
      </w:r>
    </w:p>
    <w:p w:rsidR="00103B82" w:rsidRPr="0061086D" w:rsidRDefault="00103B82" w:rsidP="0061086D">
      <w:pPr>
        <w:ind w:right="-55"/>
        <w:jc w:val="center"/>
        <w:rPr>
          <w:b/>
          <w:bCs/>
          <w:sz w:val="28"/>
          <w:szCs w:val="28"/>
        </w:rPr>
      </w:pPr>
      <w:r>
        <w:rPr>
          <w:b/>
          <w:bCs/>
          <w:sz w:val="28"/>
          <w:szCs w:val="28"/>
        </w:rPr>
        <w:t xml:space="preserve">факторов в проекте решения Совета депутатов </w:t>
      </w:r>
      <w:r>
        <w:rPr>
          <w:sz w:val="28"/>
          <w:szCs w:val="28"/>
        </w:rPr>
        <w:t>" Об утверждении п</w:t>
      </w:r>
      <w:r w:rsidRPr="00DA4065">
        <w:rPr>
          <w:sz w:val="28"/>
          <w:szCs w:val="28"/>
        </w:rPr>
        <w:t>оряд</w:t>
      </w:r>
      <w:r>
        <w:rPr>
          <w:sz w:val="28"/>
          <w:szCs w:val="28"/>
        </w:rPr>
        <w:t>ка</w:t>
      </w:r>
      <w:r w:rsidRPr="00DA4065">
        <w:rPr>
          <w:sz w:val="28"/>
          <w:szCs w:val="28"/>
        </w:rPr>
        <w:t xml:space="preserve"> выдвижения, внесения, обсуждения, рассмотрения инициативных проектов, а также проведения их конкурсного отбора </w:t>
      </w:r>
      <w:r w:rsidRPr="00BF2687">
        <w:rPr>
          <w:sz w:val="28"/>
          <w:szCs w:val="28"/>
        </w:rPr>
        <w:t>в муниц</w:t>
      </w:r>
      <w:r>
        <w:rPr>
          <w:sz w:val="28"/>
          <w:szCs w:val="28"/>
        </w:rPr>
        <w:t>и</w:t>
      </w:r>
      <w:r w:rsidRPr="00BF2687">
        <w:rPr>
          <w:sz w:val="28"/>
          <w:szCs w:val="28"/>
        </w:rPr>
        <w:t xml:space="preserve">пальном образовании </w:t>
      </w:r>
      <w:r>
        <w:rPr>
          <w:sz w:val="28"/>
          <w:szCs w:val="28"/>
        </w:rPr>
        <w:t>Чернояровский</w:t>
      </w:r>
      <w:r w:rsidRPr="00BF2687">
        <w:rPr>
          <w:sz w:val="28"/>
          <w:szCs w:val="28"/>
        </w:rPr>
        <w:t xml:space="preserve"> сельсовет</w:t>
      </w:r>
    </w:p>
    <w:p w:rsidR="00103B82" w:rsidRDefault="00103B82" w:rsidP="0061086D">
      <w:pPr>
        <w:pStyle w:val="21"/>
        <w:tabs>
          <w:tab w:val="left" w:pos="6663"/>
        </w:tabs>
        <w:jc w:val="center"/>
        <w:rPr>
          <w:b/>
          <w:bCs/>
          <w:sz w:val="28"/>
          <w:szCs w:val="28"/>
        </w:rPr>
      </w:pPr>
    </w:p>
    <w:p w:rsidR="00103B82" w:rsidRDefault="00103B82" w:rsidP="0061086D">
      <w:pPr>
        <w:jc w:val="both"/>
        <w:rPr>
          <w:color w:val="FF0000"/>
          <w:sz w:val="28"/>
          <w:szCs w:val="28"/>
        </w:rPr>
      </w:pPr>
    </w:p>
    <w:p w:rsidR="00103B82" w:rsidRDefault="00103B82" w:rsidP="0061086D">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1 мая   2021 года</w:t>
      </w:r>
    </w:p>
    <w:p w:rsidR="00103B82" w:rsidRDefault="00103B82" w:rsidP="0061086D">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03B82" w:rsidRDefault="00103B82" w:rsidP="0061086D">
      <w:pPr>
        <w:ind w:firstLine="540"/>
        <w:jc w:val="both"/>
        <w:rPr>
          <w:sz w:val="28"/>
          <w:szCs w:val="28"/>
        </w:rPr>
      </w:pPr>
      <w:r>
        <w:rPr>
          <w:sz w:val="28"/>
          <w:szCs w:val="28"/>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103B82" w:rsidRDefault="00103B82" w:rsidP="0061086D">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103B82" w:rsidRDefault="00103B82" w:rsidP="0061086D">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103B82" w:rsidRDefault="00103B82" w:rsidP="0061086D">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103B82" w:rsidRDefault="00103B82" w:rsidP="006108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103B82" w:rsidRDefault="00103B82" w:rsidP="0061086D">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103B82" w:rsidRDefault="00103B82" w:rsidP="0061086D">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103B82" w:rsidRDefault="00103B82" w:rsidP="0061086D">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103B82" w:rsidRDefault="00103B82" w:rsidP="0061086D">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103B82" w:rsidRDefault="00103B82" w:rsidP="0061086D">
      <w:pPr>
        <w:autoSpaceDE w:val="0"/>
        <w:autoSpaceDN w:val="0"/>
        <w:adjustRightInd w:val="0"/>
        <w:ind w:firstLine="540"/>
        <w:jc w:val="both"/>
        <w:rPr>
          <w:sz w:val="28"/>
          <w:szCs w:val="28"/>
        </w:rPr>
      </w:pPr>
    </w:p>
    <w:p w:rsidR="00103B82" w:rsidRDefault="00103B82" w:rsidP="0061086D">
      <w:pPr>
        <w:autoSpaceDE w:val="0"/>
        <w:autoSpaceDN w:val="0"/>
        <w:adjustRightInd w:val="0"/>
        <w:ind w:firstLine="540"/>
        <w:jc w:val="both"/>
        <w:rPr>
          <w:sz w:val="28"/>
          <w:szCs w:val="28"/>
        </w:rPr>
      </w:pPr>
      <w:r>
        <w:t xml:space="preserve"> </w:t>
      </w:r>
    </w:p>
    <w:p w:rsidR="00103B82" w:rsidRDefault="00103B82" w:rsidP="0061086D">
      <w:pPr>
        <w:jc w:val="both"/>
        <w:rPr>
          <w:sz w:val="28"/>
          <w:szCs w:val="28"/>
        </w:rPr>
      </w:pPr>
      <w:r>
        <w:rPr>
          <w:sz w:val="28"/>
          <w:szCs w:val="28"/>
        </w:rPr>
        <w:t>Специалист  администрации                                             Ю.Н. Ковалевская</w:t>
      </w:r>
    </w:p>
    <w:p w:rsidR="00103B82" w:rsidRDefault="00103B82" w:rsidP="0061086D">
      <w:pPr>
        <w:jc w:val="both"/>
        <w:rPr>
          <w:sz w:val="28"/>
          <w:szCs w:val="28"/>
        </w:rPr>
      </w:pPr>
    </w:p>
    <w:p w:rsidR="00103B82" w:rsidRDefault="00103B82" w:rsidP="0061086D">
      <w:pPr>
        <w:jc w:val="both"/>
        <w:rPr>
          <w:sz w:val="28"/>
          <w:szCs w:val="28"/>
        </w:rPr>
      </w:pPr>
    </w:p>
    <w:p w:rsidR="00103B82" w:rsidRDefault="00103B82" w:rsidP="0061086D">
      <w:pPr>
        <w:jc w:val="both"/>
        <w:rPr>
          <w:sz w:val="28"/>
          <w:szCs w:val="28"/>
        </w:rPr>
      </w:pPr>
      <w:r>
        <w:rPr>
          <w:sz w:val="28"/>
          <w:szCs w:val="28"/>
        </w:rPr>
        <w:t>«Согласен»</w:t>
      </w:r>
    </w:p>
    <w:p w:rsidR="00103B82" w:rsidRDefault="00103B82" w:rsidP="0061086D">
      <w:pPr>
        <w:jc w:val="both"/>
        <w:rPr>
          <w:sz w:val="28"/>
          <w:szCs w:val="28"/>
        </w:rPr>
      </w:pPr>
      <w:r>
        <w:rPr>
          <w:sz w:val="28"/>
          <w:szCs w:val="28"/>
        </w:rPr>
        <w:t>Глава муниципального образования</w:t>
      </w:r>
    </w:p>
    <w:p w:rsidR="00103B82" w:rsidRDefault="00103B82" w:rsidP="0061086D">
      <w:pPr>
        <w:jc w:val="both"/>
        <w:rPr>
          <w:sz w:val="24"/>
          <w:szCs w:val="24"/>
        </w:rPr>
      </w:pPr>
      <w:r>
        <w:rPr>
          <w:sz w:val="28"/>
          <w:szCs w:val="28"/>
        </w:rPr>
        <w:t>Чернояровский  сельсовет                                                Ю.Н. Зленко</w:t>
      </w:r>
    </w:p>
    <w:p w:rsidR="00103B82" w:rsidRDefault="00103B82" w:rsidP="0061086D">
      <w:pPr>
        <w:rPr>
          <w:sz w:val="28"/>
          <w:szCs w:val="28"/>
        </w:rPr>
      </w:pPr>
    </w:p>
    <w:p w:rsidR="00103B82" w:rsidRPr="00D71CDA" w:rsidRDefault="00103B82" w:rsidP="00AB4F11">
      <w:pPr>
        <w:autoSpaceDE w:val="0"/>
        <w:autoSpaceDN w:val="0"/>
        <w:adjustRightInd w:val="0"/>
        <w:ind w:right="-142"/>
        <w:rPr>
          <w:sz w:val="28"/>
          <w:szCs w:val="28"/>
        </w:rPr>
      </w:pPr>
    </w:p>
    <w:sectPr w:rsidR="00103B82" w:rsidRPr="00D71CDA" w:rsidSect="005F799F">
      <w:pgSz w:w="11909" w:h="16834"/>
      <w:pgMar w:top="540" w:right="569" w:bottom="426" w:left="1560" w:header="720" w:footer="720" w:gutter="0"/>
      <w:cols w:space="60"/>
      <w:noEndnote/>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89A1DF2"/>
    <w:multiLevelType w:val="hybridMultilevel"/>
    <w:tmpl w:val="28C6C010"/>
    <w:lvl w:ilvl="0" w:tplc="4524EC3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05822"/>
    <w:rsid w:val="00014131"/>
    <w:rsid w:val="00027555"/>
    <w:rsid w:val="00055AAE"/>
    <w:rsid w:val="00056D81"/>
    <w:rsid w:val="00073E0B"/>
    <w:rsid w:val="000B3CD6"/>
    <w:rsid w:val="000E26AD"/>
    <w:rsid w:val="000E4561"/>
    <w:rsid w:val="000F6B4B"/>
    <w:rsid w:val="00103B82"/>
    <w:rsid w:val="001208B8"/>
    <w:rsid w:val="0012570F"/>
    <w:rsid w:val="00131158"/>
    <w:rsid w:val="00131717"/>
    <w:rsid w:val="001548AA"/>
    <w:rsid w:val="00156A46"/>
    <w:rsid w:val="001736C8"/>
    <w:rsid w:val="00180268"/>
    <w:rsid w:val="001E50E6"/>
    <w:rsid w:val="001E7202"/>
    <w:rsid w:val="001E790C"/>
    <w:rsid w:val="001F5202"/>
    <w:rsid w:val="001F6B53"/>
    <w:rsid w:val="00214C9A"/>
    <w:rsid w:val="00224A82"/>
    <w:rsid w:val="002255CB"/>
    <w:rsid w:val="00225A78"/>
    <w:rsid w:val="00233D40"/>
    <w:rsid w:val="00236D9A"/>
    <w:rsid w:val="002762D2"/>
    <w:rsid w:val="002819C2"/>
    <w:rsid w:val="002873F9"/>
    <w:rsid w:val="00296FF4"/>
    <w:rsid w:val="002A0745"/>
    <w:rsid w:val="002C47B0"/>
    <w:rsid w:val="002E29AE"/>
    <w:rsid w:val="003063F6"/>
    <w:rsid w:val="00311791"/>
    <w:rsid w:val="00313400"/>
    <w:rsid w:val="00316488"/>
    <w:rsid w:val="00320496"/>
    <w:rsid w:val="00335055"/>
    <w:rsid w:val="00365CA0"/>
    <w:rsid w:val="00386AF4"/>
    <w:rsid w:val="00394350"/>
    <w:rsid w:val="003B2C68"/>
    <w:rsid w:val="003B546C"/>
    <w:rsid w:val="003B695C"/>
    <w:rsid w:val="003C5B2E"/>
    <w:rsid w:val="003C6025"/>
    <w:rsid w:val="003C6D41"/>
    <w:rsid w:val="003E7DD6"/>
    <w:rsid w:val="00422DEE"/>
    <w:rsid w:val="00447196"/>
    <w:rsid w:val="004521AE"/>
    <w:rsid w:val="004616DF"/>
    <w:rsid w:val="00464AA1"/>
    <w:rsid w:val="0049556D"/>
    <w:rsid w:val="004D5EDA"/>
    <w:rsid w:val="004E63E9"/>
    <w:rsid w:val="004F5242"/>
    <w:rsid w:val="004F53F5"/>
    <w:rsid w:val="00506883"/>
    <w:rsid w:val="0051401D"/>
    <w:rsid w:val="00514C8C"/>
    <w:rsid w:val="00521CE0"/>
    <w:rsid w:val="00533470"/>
    <w:rsid w:val="00536934"/>
    <w:rsid w:val="00543475"/>
    <w:rsid w:val="0054649E"/>
    <w:rsid w:val="0056152C"/>
    <w:rsid w:val="00591D0D"/>
    <w:rsid w:val="00592D50"/>
    <w:rsid w:val="005A6DDD"/>
    <w:rsid w:val="005A7ECD"/>
    <w:rsid w:val="005B6FCA"/>
    <w:rsid w:val="005D4A86"/>
    <w:rsid w:val="005D5789"/>
    <w:rsid w:val="005D6460"/>
    <w:rsid w:val="005E165D"/>
    <w:rsid w:val="005F6F4E"/>
    <w:rsid w:val="005F799F"/>
    <w:rsid w:val="0061086D"/>
    <w:rsid w:val="00610A79"/>
    <w:rsid w:val="00616095"/>
    <w:rsid w:val="0063226B"/>
    <w:rsid w:val="006336D5"/>
    <w:rsid w:val="00640E68"/>
    <w:rsid w:val="00642272"/>
    <w:rsid w:val="00653DBC"/>
    <w:rsid w:val="00656D0A"/>
    <w:rsid w:val="00661CBD"/>
    <w:rsid w:val="00665628"/>
    <w:rsid w:val="00666F99"/>
    <w:rsid w:val="0066795E"/>
    <w:rsid w:val="00673171"/>
    <w:rsid w:val="006A2E9F"/>
    <w:rsid w:val="006A4EDB"/>
    <w:rsid w:val="006A5703"/>
    <w:rsid w:val="006E54A5"/>
    <w:rsid w:val="00702CFD"/>
    <w:rsid w:val="00704F6B"/>
    <w:rsid w:val="007101EC"/>
    <w:rsid w:val="0072072B"/>
    <w:rsid w:val="00740A45"/>
    <w:rsid w:val="00741516"/>
    <w:rsid w:val="007424E3"/>
    <w:rsid w:val="00743149"/>
    <w:rsid w:val="007438CF"/>
    <w:rsid w:val="00753F28"/>
    <w:rsid w:val="00756118"/>
    <w:rsid w:val="007658A3"/>
    <w:rsid w:val="00790F44"/>
    <w:rsid w:val="00795A12"/>
    <w:rsid w:val="007A1CB7"/>
    <w:rsid w:val="007A6A49"/>
    <w:rsid w:val="007B507B"/>
    <w:rsid w:val="007B6A15"/>
    <w:rsid w:val="007C556B"/>
    <w:rsid w:val="007D61E8"/>
    <w:rsid w:val="007D74DC"/>
    <w:rsid w:val="007E5366"/>
    <w:rsid w:val="0081128C"/>
    <w:rsid w:val="00816273"/>
    <w:rsid w:val="008320EF"/>
    <w:rsid w:val="00834ED3"/>
    <w:rsid w:val="008363EB"/>
    <w:rsid w:val="00843E7A"/>
    <w:rsid w:val="00850298"/>
    <w:rsid w:val="00851839"/>
    <w:rsid w:val="008541EF"/>
    <w:rsid w:val="0087130B"/>
    <w:rsid w:val="008A3644"/>
    <w:rsid w:val="008B3BB4"/>
    <w:rsid w:val="008C08D6"/>
    <w:rsid w:val="008C32E0"/>
    <w:rsid w:val="008C7DD6"/>
    <w:rsid w:val="008E4D08"/>
    <w:rsid w:val="008E548A"/>
    <w:rsid w:val="008F3056"/>
    <w:rsid w:val="009275DE"/>
    <w:rsid w:val="009323FC"/>
    <w:rsid w:val="00934D22"/>
    <w:rsid w:val="00941275"/>
    <w:rsid w:val="00951429"/>
    <w:rsid w:val="00952B6F"/>
    <w:rsid w:val="0097239F"/>
    <w:rsid w:val="00976607"/>
    <w:rsid w:val="0097784C"/>
    <w:rsid w:val="0098215D"/>
    <w:rsid w:val="00985FB9"/>
    <w:rsid w:val="00993E70"/>
    <w:rsid w:val="009A1337"/>
    <w:rsid w:val="009A6711"/>
    <w:rsid w:val="009B0579"/>
    <w:rsid w:val="009E08BC"/>
    <w:rsid w:val="009F09D8"/>
    <w:rsid w:val="009F2D2D"/>
    <w:rsid w:val="009F45CC"/>
    <w:rsid w:val="009F492A"/>
    <w:rsid w:val="00A00507"/>
    <w:rsid w:val="00A042D1"/>
    <w:rsid w:val="00A130DC"/>
    <w:rsid w:val="00A16C18"/>
    <w:rsid w:val="00A30746"/>
    <w:rsid w:val="00A31D34"/>
    <w:rsid w:val="00A43B08"/>
    <w:rsid w:val="00A4652A"/>
    <w:rsid w:val="00A51B7A"/>
    <w:rsid w:val="00A53C81"/>
    <w:rsid w:val="00A55A88"/>
    <w:rsid w:val="00A613CD"/>
    <w:rsid w:val="00A64C92"/>
    <w:rsid w:val="00A674A2"/>
    <w:rsid w:val="00A75B66"/>
    <w:rsid w:val="00A86E2A"/>
    <w:rsid w:val="00A95B69"/>
    <w:rsid w:val="00AB33BC"/>
    <w:rsid w:val="00AB4F11"/>
    <w:rsid w:val="00AE1EE1"/>
    <w:rsid w:val="00AE29DE"/>
    <w:rsid w:val="00AE4534"/>
    <w:rsid w:val="00AE7807"/>
    <w:rsid w:val="00AF2139"/>
    <w:rsid w:val="00AF60FC"/>
    <w:rsid w:val="00B0288D"/>
    <w:rsid w:val="00B14D18"/>
    <w:rsid w:val="00B1581F"/>
    <w:rsid w:val="00B1656D"/>
    <w:rsid w:val="00B20439"/>
    <w:rsid w:val="00B2244F"/>
    <w:rsid w:val="00B431BD"/>
    <w:rsid w:val="00B4431C"/>
    <w:rsid w:val="00B44BBE"/>
    <w:rsid w:val="00B61510"/>
    <w:rsid w:val="00BB1090"/>
    <w:rsid w:val="00BB2FB6"/>
    <w:rsid w:val="00BB6C17"/>
    <w:rsid w:val="00BD04B7"/>
    <w:rsid w:val="00BD4275"/>
    <w:rsid w:val="00BD6624"/>
    <w:rsid w:val="00BE4B02"/>
    <w:rsid w:val="00BE542A"/>
    <w:rsid w:val="00BF2687"/>
    <w:rsid w:val="00BF2C64"/>
    <w:rsid w:val="00C17CCC"/>
    <w:rsid w:val="00C52DFE"/>
    <w:rsid w:val="00C64B3B"/>
    <w:rsid w:val="00C70AAC"/>
    <w:rsid w:val="00C70EAA"/>
    <w:rsid w:val="00C80E48"/>
    <w:rsid w:val="00C84FBE"/>
    <w:rsid w:val="00C957D9"/>
    <w:rsid w:val="00CB1673"/>
    <w:rsid w:val="00CB52E3"/>
    <w:rsid w:val="00CB5470"/>
    <w:rsid w:val="00CC0AB3"/>
    <w:rsid w:val="00CE2206"/>
    <w:rsid w:val="00D35410"/>
    <w:rsid w:val="00D5620C"/>
    <w:rsid w:val="00D71CDA"/>
    <w:rsid w:val="00D72080"/>
    <w:rsid w:val="00D804BA"/>
    <w:rsid w:val="00D95B3A"/>
    <w:rsid w:val="00D97A6C"/>
    <w:rsid w:val="00DA4065"/>
    <w:rsid w:val="00DA4BC0"/>
    <w:rsid w:val="00DA6BF2"/>
    <w:rsid w:val="00DC5DF4"/>
    <w:rsid w:val="00DD26BE"/>
    <w:rsid w:val="00DE5870"/>
    <w:rsid w:val="00DE6D01"/>
    <w:rsid w:val="00DF1390"/>
    <w:rsid w:val="00E14BD2"/>
    <w:rsid w:val="00E17FDC"/>
    <w:rsid w:val="00E26FDE"/>
    <w:rsid w:val="00E46369"/>
    <w:rsid w:val="00E621D5"/>
    <w:rsid w:val="00E6233D"/>
    <w:rsid w:val="00E623B0"/>
    <w:rsid w:val="00E657AF"/>
    <w:rsid w:val="00E65B13"/>
    <w:rsid w:val="00E71EC3"/>
    <w:rsid w:val="00E72827"/>
    <w:rsid w:val="00E72D30"/>
    <w:rsid w:val="00E76E87"/>
    <w:rsid w:val="00E84B77"/>
    <w:rsid w:val="00E85D3A"/>
    <w:rsid w:val="00E92C9A"/>
    <w:rsid w:val="00EB3440"/>
    <w:rsid w:val="00ED123A"/>
    <w:rsid w:val="00EE0349"/>
    <w:rsid w:val="00EE5177"/>
    <w:rsid w:val="00EE6E55"/>
    <w:rsid w:val="00F33760"/>
    <w:rsid w:val="00F40FB7"/>
    <w:rsid w:val="00F416C5"/>
    <w:rsid w:val="00F47F69"/>
    <w:rsid w:val="00F5034D"/>
    <w:rsid w:val="00F800E8"/>
    <w:rsid w:val="00F81BF8"/>
    <w:rsid w:val="00F957F0"/>
    <w:rsid w:val="00FA74E8"/>
    <w:rsid w:val="00FB082E"/>
    <w:rsid w:val="00FB4C99"/>
    <w:rsid w:val="00FB6A7F"/>
    <w:rsid w:val="00FB71EE"/>
    <w:rsid w:val="00FC1201"/>
    <w:rsid w:val="00FC4CFF"/>
    <w:rsid w:val="00FC50B4"/>
    <w:rsid w:val="00FC740E"/>
    <w:rsid w:val="00FF4849"/>
    <w:rsid w:val="00FF6B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a0"/>
    <w:uiPriority w:val="99"/>
    <w:locked/>
    <w:rsid w:val="00AB4F11"/>
    <w:rPr>
      <w:rFonts w:ascii="Times New Roman" w:hAnsi="Times New Roman" w:cs="Times New Roman"/>
      <w:sz w:val="22"/>
      <w:szCs w:val="22"/>
      <w:lang w:val="ru-RU" w:eastAsia="en-US"/>
    </w:rPr>
  </w:style>
  <w:style w:type="paragraph" w:customStyle="1" w:styleId="a0">
    <w:name w:val="Без интервала"/>
    <w:link w:val="a"/>
    <w:uiPriority w:val="99"/>
    <w:rsid w:val="00AB4F11"/>
    <w:rPr>
      <w:rFonts w:ascii="Times New Roman" w:hAnsi="Times New Roman"/>
      <w:lang w:eastAsia="en-US"/>
    </w:rPr>
  </w:style>
  <w:style w:type="paragraph" w:styleId="BalloonText">
    <w:name w:val="Balloon Text"/>
    <w:basedOn w:val="Normal"/>
    <w:link w:val="BalloonTextChar1"/>
    <w:uiPriority w:val="99"/>
    <w:semiHidden/>
    <w:rsid w:val="00DE587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16273"/>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DE5870"/>
    <w:rPr>
      <w:rFonts w:ascii="Tahoma" w:hAnsi="Tahoma" w:cs="Tahoma"/>
      <w:sz w:val="16"/>
      <w:szCs w:val="16"/>
      <w:lang w:val="ru-RU" w:eastAsia="ru-RU"/>
    </w:rPr>
  </w:style>
  <w:style w:type="paragraph" w:customStyle="1" w:styleId="21">
    <w:name w:val="Обычный2"/>
    <w:uiPriority w:val="99"/>
    <w:rsid w:val="0061086D"/>
    <w:pPr>
      <w:widowControl w:val="0"/>
    </w:pPr>
    <w:rPr>
      <w:rFonts w:ascii="Times New Roman" w:hAnsi="Times New Roman"/>
      <w:sz w:val="20"/>
      <w:szCs w:val="20"/>
    </w:rPr>
  </w:style>
  <w:style w:type="paragraph" w:styleId="NormalWeb">
    <w:name w:val="Normal (Web)"/>
    <w:basedOn w:val="Normal"/>
    <w:uiPriority w:val="99"/>
    <w:semiHidden/>
    <w:rsid w:val="00F416C5"/>
    <w:pPr>
      <w:spacing w:before="100" w:beforeAutospacing="1" w:after="100" w:afterAutospacing="1"/>
    </w:pPr>
    <w:rPr>
      <w:rFonts w:eastAsia="Calibri"/>
      <w:sz w:val="24"/>
      <w:szCs w:val="24"/>
    </w:rPr>
  </w:style>
  <w:style w:type="character" w:customStyle="1" w:styleId="1">
    <w:name w:val="Гиперссылка1"/>
    <w:basedOn w:val="DefaultParagraphFont"/>
    <w:uiPriority w:val="99"/>
    <w:rsid w:val="00F416C5"/>
  </w:style>
  <w:style w:type="paragraph" w:customStyle="1" w:styleId="tex2st">
    <w:name w:val="tex2st"/>
    <w:basedOn w:val="Normal"/>
    <w:uiPriority w:val="99"/>
    <w:rsid w:val="00756118"/>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478496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21</Pages>
  <Words>5942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ЗАКЛЮЧЕНИЕ</dc:title>
  <dc:subject/>
  <dc:creator>admin</dc:creator>
  <cp:keywords/>
  <dc:description/>
  <cp:lastModifiedBy>Черноярово</cp:lastModifiedBy>
  <cp:revision>6</cp:revision>
  <cp:lastPrinted>2020-12-28T12:13:00Z</cp:lastPrinted>
  <dcterms:created xsi:type="dcterms:W3CDTF">2021-02-09T10:18:00Z</dcterms:created>
  <dcterms:modified xsi:type="dcterms:W3CDTF">2021-05-28T06:56:00Z</dcterms:modified>
</cp:coreProperties>
</file>