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E8" w:rsidRDefault="00A852E8"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A852E8" w:rsidRPr="00AE29DE">
        <w:tc>
          <w:tcPr>
            <w:tcW w:w="9461" w:type="dxa"/>
            <w:gridSpan w:val="4"/>
            <w:tcBorders>
              <w:top w:val="nil"/>
              <w:left w:val="nil"/>
              <w:bottom w:val="single" w:sz="18" w:space="0" w:color="auto"/>
              <w:right w:val="nil"/>
            </w:tcBorders>
          </w:tcPr>
          <w:p w:rsidR="00A852E8" w:rsidRPr="00AE29DE" w:rsidRDefault="00A852E8" w:rsidP="006E54A5">
            <w:pPr>
              <w:ind w:right="-1"/>
              <w:jc w:val="center"/>
              <w:rPr>
                <w:b/>
                <w:bCs/>
                <w:sz w:val="28"/>
                <w:szCs w:val="28"/>
              </w:rPr>
            </w:pPr>
            <w:r w:rsidRPr="00AE29DE">
              <w:rPr>
                <w:b/>
                <w:bCs/>
                <w:sz w:val="28"/>
                <w:szCs w:val="28"/>
              </w:rPr>
              <w:t>Р Е Ш Е Н И Е</w:t>
            </w:r>
          </w:p>
          <w:p w:rsidR="00A852E8" w:rsidRPr="00AE29DE" w:rsidRDefault="00A852E8" w:rsidP="006E54A5">
            <w:pPr>
              <w:ind w:right="-1"/>
              <w:jc w:val="center"/>
              <w:rPr>
                <w:b/>
                <w:bCs/>
                <w:sz w:val="28"/>
                <w:szCs w:val="28"/>
              </w:rPr>
            </w:pPr>
            <w:r w:rsidRPr="00AE29DE">
              <w:rPr>
                <w:b/>
                <w:bCs/>
                <w:sz w:val="28"/>
                <w:szCs w:val="28"/>
              </w:rPr>
              <w:t>С О В Е ТА   Д Е П У Т А Т О В</w:t>
            </w:r>
          </w:p>
          <w:p w:rsidR="00A852E8" w:rsidRPr="00AE29DE" w:rsidRDefault="00A852E8" w:rsidP="006E54A5">
            <w:pPr>
              <w:ind w:right="-1"/>
              <w:jc w:val="center"/>
              <w:rPr>
                <w:b/>
                <w:bCs/>
                <w:sz w:val="28"/>
                <w:szCs w:val="28"/>
              </w:rPr>
            </w:pPr>
            <w:r w:rsidRPr="00AE29DE">
              <w:rPr>
                <w:b/>
                <w:bCs/>
                <w:sz w:val="28"/>
                <w:szCs w:val="28"/>
              </w:rPr>
              <w:t>МУНИЦИПАЛЬНОГО ОБРАЗОВАНИЯ</w:t>
            </w:r>
          </w:p>
          <w:p w:rsidR="00A852E8" w:rsidRPr="00AE29DE" w:rsidRDefault="00A852E8"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A852E8" w:rsidRPr="00AE29DE" w:rsidRDefault="00A852E8" w:rsidP="006E54A5">
            <w:pPr>
              <w:ind w:right="-1"/>
              <w:jc w:val="center"/>
              <w:rPr>
                <w:b/>
                <w:bCs/>
                <w:sz w:val="28"/>
                <w:szCs w:val="28"/>
              </w:rPr>
            </w:pPr>
            <w:r w:rsidRPr="00AE29DE">
              <w:rPr>
                <w:b/>
                <w:bCs/>
                <w:sz w:val="28"/>
                <w:szCs w:val="28"/>
              </w:rPr>
              <w:t>ТАШЛИНСКОГО РАЙОНА</w:t>
            </w:r>
          </w:p>
          <w:p w:rsidR="00A852E8" w:rsidRPr="00AE29DE" w:rsidRDefault="00A852E8" w:rsidP="006E54A5">
            <w:pPr>
              <w:ind w:right="-1"/>
              <w:jc w:val="center"/>
              <w:rPr>
                <w:b/>
                <w:bCs/>
                <w:sz w:val="28"/>
                <w:szCs w:val="28"/>
              </w:rPr>
            </w:pPr>
            <w:r>
              <w:rPr>
                <w:b/>
                <w:bCs/>
                <w:sz w:val="28"/>
                <w:szCs w:val="28"/>
              </w:rPr>
              <w:t>ОРЕНБУРГСКОЙ    ОБЛАСТ</w:t>
            </w:r>
            <w:r w:rsidRPr="00AE29DE">
              <w:rPr>
                <w:b/>
                <w:bCs/>
                <w:sz w:val="28"/>
                <w:szCs w:val="28"/>
              </w:rPr>
              <w:t>И</w:t>
            </w:r>
          </w:p>
          <w:p w:rsidR="00A852E8" w:rsidRPr="00AE29DE" w:rsidRDefault="00A852E8" w:rsidP="006E54A5">
            <w:pPr>
              <w:ind w:right="-1"/>
              <w:jc w:val="center"/>
              <w:rPr>
                <w:sz w:val="28"/>
                <w:szCs w:val="28"/>
              </w:rPr>
            </w:pPr>
            <w:r>
              <w:rPr>
                <w:sz w:val="28"/>
                <w:szCs w:val="28"/>
              </w:rPr>
              <w:t>Четвертого</w:t>
            </w:r>
            <w:r w:rsidRPr="00AE29DE">
              <w:rPr>
                <w:sz w:val="28"/>
                <w:szCs w:val="28"/>
              </w:rPr>
              <w:t xml:space="preserve"> созыва</w:t>
            </w:r>
          </w:p>
          <w:p w:rsidR="00A852E8" w:rsidRPr="00AE29DE" w:rsidRDefault="00A852E8" w:rsidP="006E54A5">
            <w:pPr>
              <w:ind w:right="-1"/>
              <w:jc w:val="center"/>
              <w:rPr>
                <w:b/>
                <w:bCs/>
                <w:sz w:val="28"/>
                <w:szCs w:val="28"/>
              </w:rPr>
            </w:pPr>
          </w:p>
        </w:tc>
      </w:tr>
      <w:tr w:rsidR="00A852E8" w:rsidRPr="00AE29DE">
        <w:tc>
          <w:tcPr>
            <w:tcW w:w="9461" w:type="dxa"/>
            <w:gridSpan w:val="4"/>
          </w:tcPr>
          <w:p w:rsidR="00A852E8" w:rsidRPr="00AE29DE" w:rsidRDefault="00A852E8" w:rsidP="006E54A5">
            <w:pPr>
              <w:tabs>
                <w:tab w:val="left" w:pos="1728"/>
              </w:tabs>
              <w:ind w:right="-1"/>
              <w:jc w:val="both"/>
              <w:rPr>
                <w:sz w:val="28"/>
                <w:szCs w:val="28"/>
              </w:rPr>
            </w:pPr>
          </w:p>
        </w:tc>
      </w:tr>
      <w:tr w:rsidR="00A852E8" w:rsidRPr="00AE29DE">
        <w:trPr>
          <w:cantSplit/>
        </w:trPr>
        <w:tc>
          <w:tcPr>
            <w:tcW w:w="4678" w:type="dxa"/>
          </w:tcPr>
          <w:p w:rsidR="00A852E8" w:rsidRPr="00AE29DE" w:rsidRDefault="00A852E8" w:rsidP="006E54A5">
            <w:pPr>
              <w:ind w:right="-1"/>
              <w:jc w:val="both"/>
              <w:rPr>
                <w:sz w:val="24"/>
                <w:szCs w:val="24"/>
              </w:rPr>
            </w:pPr>
          </w:p>
        </w:tc>
        <w:tc>
          <w:tcPr>
            <w:tcW w:w="1837" w:type="dxa"/>
            <w:tcBorders>
              <w:bottom w:val="single" w:sz="4" w:space="0" w:color="auto"/>
            </w:tcBorders>
          </w:tcPr>
          <w:p w:rsidR="00A852E8" w:rsidRPr="00BB2FB6" w:rsidRDefault="00A852E8" w:rsidP="006E54A5">
            <w:pPr>
              <w:ind w:right="-1"/>
              <w:jc w:val="center"/>
              <w:rPr>
                <w:b/>
                <w:bCs/>
                <w:sz w:val="28"/>
                <w:szCs w:val="28"/>
              </w:rPr>
            </w:pPr>
            <w:r>
              <w:rPr>
                <w:b/>
                <w:bCs/>
                <w:sz w:val="28"/>
                <w:szCs w:val="28"/>
              </w:rPr>
              <w:t>17.12.2020</w:t>
            </w:r>
          </w:p>
        </w:tc>
        <w:tc>
          <w:tcPr>
            <w:tcW w:w="839" w:type="dxa"/>
          </w:tcPr>
          <w:p w:rsidR="00A852E8" w:rsidRPr="00BB2FB6" w:rsidRDefault="00A852E8" w:rsidP="006E54A5">
            <w:pPr>
              <w:ind w:right="-1"/>
              <w:jc w:val="center"/>
              <w:rPr>
                <w:b/>
                <w:bCs/>
                <w:sz w:val="24"/>
                <w:szCs w:val="24"/>
              </w:rPr>
            </w:pPr>
            <w:r w:rsidRPr="00BB2FB6">
              <w:rPr>
                <w:b/>
                <w:bCs/>
                <w:sz w:val="24"/>
                <w:szCs w:val="24"/>
              </w:rPr>
              <w:t>№</w:t>
            </w:r>
          </w:p>
        </w:tc>
        <w:tc>
          <w:tcPr>
            <w:tcW w:w="2107" w:type="dxa"/>
            <w:tcBorders>
              <w:bottom w:val="single" w:sz="4" w:space="0" w:color="auto"/>
            </w:tcBorders>
          </w:tcPr>
          <w:p w:rsidR="00A852E8" w:rsidRPr="00BB2FB6" w:rsidRDefault="00A852E8" w:rsidP="006E54A5">
            <w:pPr>
              <w:ind w:right="-1"/>
              <w:jc w:val="center"/>
              <w:rPr>
                <w:b/>
                <w:bCs/>
                <w:sz w:val="28"/>
                <w:szCs w:val="28"/>
              </w:rPr>
            </w:pPr>
            <w:r>
              <w:rPr>
                <w:b/>
                <w:bCs/>
                <w:sz w:val="28"/>
                <w:szCs w:val="28"/>
              </w:rPr>
              <w:t>4/23-рс</w:t>
            </w:r>
          </w:p>
        </w:tc>
      </w:tr>
    </w:tbl>
    <w:p w:rsidR="00A852E8" w:rsidRDefault="00A852E8"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Об утверждении Порядка организации</w:t>
      </w:r>
    </w:p>
    <w:p w:rsidR="00A852E8" w:rsidRDefault="00A852E8"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и осуществления муниципального </w:t>
      </w:r>
    </w:p>
    <w:p w:rsidR="00A852E8" w:rsidRDefault="00A852E8"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дорожного контроля за обеспечением </w:t>
      </w:r>
    </w:p>
    <w:p w:rsidR="00A852E8" w:rsidRDefault="00A852E8"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сохранности автомобильных дорог </w:t>
      </w:r>
    </w:p>
    <w:p w:rsidR="00A852E8" w:rsidRDefault="00A852E8"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местного значения муниципального </w:t>
      </w:r>
    </w:p>
    <w:p w:rsidR="00A852E8" w:rsidRDefault="00A852E8"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образования </w:t>
      </w:r>
      <w:r>
        <w:rPr>
          <w:rFonts w:ascii="Times New Roman" w:hAnsi="Times New Roman" w:cs="Times New Roman"/>
          <w:sz w:val="28"/>
          <w:szCs w:val="28"/>
        </w:rPr>
        <w:t>Чернояровский</w:t>
      </w:r>
      <w:r w:rsidRPr="00D14841">
        <w:rPr>
          <w:rFonts w:ascii="Times New Roman" w:hAnsi="Times New Roman" w:cs="Times New Roman"/>
          <w:sz w:val="28"/>
          <w:szCs w:val="28"/>
        </w:rPr>
        <w:t xml:space="preserve"> сельсовет </w:t>
      </w:r>
    </w:p>
    <w:p w:rsidR="00A852E8" w:rsidRPr="00D14841" w:rsidRDefault="00A852E8"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Ташлинского района Оренбургской области</w:t>
      </w:r>
    </w:p>
    <w:p w:rsidR="00A852E8" w:rsidRDefault="00A852E8" w:rsidP="00D14841">
      <w:pPr>
        <w:pStyle w:val="ConsPlusNormal"/>
        <w:spacing w:line="276" w:lineRule="auto"/>
        <w:ind w:firstLine="0"/>
        <w:jc w:val="both"/>
        <w:rPr>
          <w:rFonts w:ascii="Times New Roman" w:hAnsi="Times New Roman" w:cs="Times New Roman"/>
          <w:sz w:val="28"/>
          <w:szCs w:val="28"/>
        </w:rPr>
      </w:pPr>
    </w:p>
    <w:p w:rsidR="00A852E8" w:rsidRPr="00792D67" w:rsidRDefault="00A852E8" w:rsidP="00D14841">
      <w:pPr>
        <w:pStyle w:val="ConsPlusNormal"/>
        <w:spacing w:line="276" w:lineRule="auto"/>
        <w:ind w:firstLine="540"/>
        <w:jc w:val="both"/>
        <w:rPr>
          <w:rFonts w:ascii="Times New Roman" w:hAnsi="Times New Roman" w:cs="Times New Roman"/>
          <w:i/>
          <w:iCs/>
          <w:sz w:val="28"/>
          <w:szCs w:val="28"/>
        </w:rPr>
      </w:pPr>
      <w:r>
        <w:rPr>
          <w:rFonts w:ascii="Times New Roman" w:hAnsi="Times New Roman" w:cs="Times New Roman"/>
          <w:sz w:val="28"/>
          <w:szCs w:val="28"/>
        </w:rPr>
        <w:t>Рассмотрев протест прокуратуры Ташлинского района от 30.11.2020 № 7-1-2020на Решение Совета депутатов № 3/12-рс от 27.11.2015 г. «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Чернояровский сельсовет Ташлинского района Оренбургской области»,</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p>
    <w:p w:rsidR="00A852E8" w:rsidRPr="00792D67" w:rsidRDefault="00A852E8" w:rsidP="00D14841">
      <w:pPr>
        <w:pStyle w:val="ConsPlusNormal"/>
        <w:spacing w:line="276" w:lineRule="auto"/>
        <w:ind w:firstLine="540"/>
        <w:jc w:val="both"/>
        <w:rPr>
          <w:rFonts w:ascii="Times New Roman" w:hAnsi="Times New Roman" w:cs="Times New Roman"/>
          <w:i/>
          <w:iCs/>
          <w:sz w:val="28"/>
          <w:szCs w:val="28"/>
        </w:rPr>
      </w:pPr>
      <w:r w:rsidRPr="00792D67">
        <w:rPr>
          <w:rFonts w:ascii="Times New Roman" w:hAnsi="Times New Roman" w:cs="Times New Roman"/>
          <w:sz w:val="28"/>
          <w:szCs w:val="28"/>
        </w:rPr>
        <w:t>РЕШИЛ:</w:t>
      </w:r>
    </w:p>
    <w:p w:rsidR="00A852E8" w:rsidRDefault="00A852E8" w:rsidP="00D14841">
      <w:pPr>
        <w:pStyle w:val="ConsPlusNormal"/>
        <w:spacing w:line="276" w:lineRule="auto"/>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1. Утвердить </w:t>
      </w:r>
      <w:hyperlink w:anchor="P50" w:history="1">
        <w:r w:rsidRPr="00492556">
          <w:rPr>
            <w:rFonts w:ascii="Times New Roman" w:hAnsi="Times New Roman" w:cs="Times New Roman"/>
            <w:sz w:val="28"/>
            <w:szCs w:val="28"/>
          </w:rPr>
          <w:t>Порядок</w:t>
        </w:r>
      </w:hyperlink>
      <w:r w:rsidRPr="00492556">
        <w:rPr>
          <w:rFonts w:ascii="Times New Roman" w:hAnsi="Times New Roman" w:cs="Times New Roman"/>
          <w:sz w:val="28"/>
          <w:szCs w:val="28"/>
        </w:rPr>
        <w:t xml:space="preserve"> </w:t>
      </w:r>
      <w:r w:rsidRPr="00792D67">
        <w:rPr>
          <w:rFonts w:ascii="Times New Roman" w:hAnsi="Times New Roman" w:cs="Times New Roman"/>
          <w:sz w:val="28"/>
          <w:szCs w:val="28"/>
        </w:rPr>
        <w:t xml:space="preserve">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согласно приложению.</w:t>
      </w:r>
    </w:p>
    <w:p w:rsidR="00A852E8" w:rsidRDefault="00A852E8" w:rsidP="00D1484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Решение Совета депутатов от 27.11.2015 № 3/12-рс «</w:t>
      </w:r>
      <w:r w:rsidRPr="004D1FEC">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4D1FEC">
        <w:rPr>
          <w:rFonts w:ascii="Times New Roman" w:hAnsi="Times New Roman" w:cs="Times New Roman"/>
          <w:sz w:val="28"/>
          <w:szCs w:val="28"/>
        </w:rPr>
        <w:t xml:space="preserve"> сельсовет Ташлинского района Оренбургской области»</w:t>
      </w:r>
      <w:r>
        <w:rPr>
          <w:rFonts w:ascii="Times New Roman" w:hAnsi="Times New Roman" w:cs="Times New Roman"/>
          <w:sz w:val="28"/>
          <w:szCs w:val="28"/>
        </w:rPr>
        <w:t>, Решение Совета депутатов от 31.10.2016 № 8/45-рс « О внесении изменений в решение Совета депутатов от 27.11.2015 № 3/12-рс «</w:t>
      </w:r>
      <w:r w:rsidRPr="004D1FEC">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4D1FEC">
        <w:rPr>
          <w:rFonts w:ascii="Times New Roman" w:hAnsi="Times New Roman" w:cs="Times New Roman"/>
          <w:sz w:val="28"/>
          <w:szCs w:val="28"/>
        </w:rPr>
        <w:t xml:space="preserve"> сельсовет Ташлинского района Оренбургской области»</w:t>
      </w:r>
      <w:r>
        <w:rPr>
          <w:rFonts w:ascii="Times New Roman" w:hAnsi="Times New Roman" w:cs="Times New Roman"/>
          <w:sz w:val="28"/>
          <w:szCs w:val="28"/>
        </w:rPr>
        <w:t>, считать утратившим силу.</w:t>
      </w:r>
    </w:p>
    <w:p w:rsidR="00A852E8" w:rsidRPr="00C75384" w:rsidRDefault="00A852E8" w:rsidP="00D14841">
      <w:pPr>
        <w:pStyle w:val="ConsPlusNormal"/>
        <w:spacing w:line="276" w:lineRule="auto"/>
        <w:ind w:firstLine="284"/>
        <w:jc w:val="both"/>
        <w:rPr>
          <w:rFonts w:ascii="Times New Roman" w:hAnsi="Times New Roman" w:cs="Times New Roman"/>
          <w:i/>
          <w:iCs/>
          <w:sz w:val="28"/>
          <w:szCs w:val="28"/>
        </w:rPr>
      </w:pPr>
      <w:r w:rsidRPr="00C75384">
        <w:rPr>
          <w:rFonts w:ascii="Times New Roman" w:hAnsi="Times New Roman" w:cs="Times New Roman"/>
          <w:spacing w:val="-17"/>
          <w:sz w:val="28"/>
          <w:szCs w:val="28"/>
        </w:rPr>
        <w:t xml:space="preserve"> </w:t>
      </w:r>
      <w:r>
        <w:rPr>
          <w:rFonts w:ascii="Times New Roman" w:hAnsi="Times New Roman" w:cs="Times New Roman"/>
          <w:spacing w:val="-17"/>
          <w:sz w:val="28"/>
          <w:szCs w:val="28"/>
        </w:rPr>
        <w:t>3</w:t>
      </w:r>
      <w:r w:rsidRPr="00C75384">
        <w:rPr>
          <w:rFonts w:ascii="Times New Roman" w:hAnsi="Times New Roman" w:cs="Times New Roman"/>
          <w:spacing w:val="-17"/>
          <w:sz w:val="28"/>
          <w:szCs w:val="28"/>
        </w:rPr>
        <w:t>.</w:t>
      </w:r>
      <w:r w:rsidRPr="00C753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384">
        <w:rPr>
          <w:rFonts w:ascii="Times New Roman" w:hAnsi="Times New Roman" w:cs="Times New Roman"/>
          <w:sz w:val="28"/>
          <w:szCs w:val="28"/>
        </w:rPr>
        <w:t xml:space="preserve">Контроль за исполнением решения оставляю за главой администрации муниципального образования </w:t>
      </w:r>
      <w:r>
        <w:rPr>
          <w:rFonts w:ascii="Times New Roman" w:hAnsi="Times New Roman" w:cs="Times New Roman"/>
          <w:sz w:val="28"/>
          <w:szCs w:val="28"/>
        </w:rPr>
        <w:t>Чернояровский</w:t>
      </w:r>
      <w:r w:rsidRPr="00C75384">
        <w:rPr>
          <w:rFonts w:ascii="Times New Roman" w:hAnsi="Times New Roman" w:cs="Times New Roman"/>
          <w:sz w:val="28"/>
          <w:szCs w:val="28"/>
        </w:rPr>
        <w:t xml:space="preserve"> сельсовет </w:t>
      </w:r>
      <w:r>
        <w:rPr>
          <w:rFonts w:ascii="Times New Roman" w:hAnsi="Times New Roman" w:cs="Times New Roman"/>
          <w:sz w:val="28"/>
          <w:szCs w:val="28"/>
        </w:rPr>
        <w:t>Зленко Ю.Н.</w:t>
      </w:r>
    </w:p>
    <w:p w:rsidR="00A852E8" w:rsidRDefault="00A852E8" w:rsidP="00D14841">
      <w:pPr>
        <w:autoSpaceDE w:val="0"/>
        <w:autoSpaceDN w:val="0"/>
        <w:jc w:val="both"/>
        <w:rPr>
          <w:sz w:val="28"/>
          <w:szCs w:val="28"/>
        </w:rPr>
      </w:pPr>
      <w:r w:rsidRPr="00422DEE">
        <w:rPr>
          <w:spacing w:val="-17"/>
          <w:sz w:val="28"/>
          <w:szCs w:val="28"/>
        </w:rPr>
        <w:t xml:space="preserve">      3.</w:t>
      </w:r>
      <w:r>
        <w:rPr>
          <w:sz w:val="28"/>
          <w:szCs w:val="28"/>
        </w:rPr>
        <w:t xml:space="preserve"> </w:t>
      </w:r>
      <w:r w:rsidRPr="00422DEE">
        <w:rPr>
          <w:sz w:val="28"/>
          <w:szCs w:val="28"/>
        </w:rPr>
        <w:t>Настоящее решение вступает в силу после  официального обнародования и подлежит размещению на официальном сайте Ташлинского района в информационно-телекоммуникационной сети Интернет.</w:t>
      </w:r>
    </w:p>
    <w:p w:rsidR="00A852E8" w:rsidRPr="00422DEE" w:rsidRDefault="00A852E8" w:rsidP="00D14841">
      <w:pPr>
        <w:autoSpaceDE w:val="0"/>
        <w:autoSpaceDN w:val="0"/>
        <w:jc w:val="both"/>
        <w:rPr>
          <w:sz w:val="28"/>
          <w:szCs w:val="28"/>
        </w:rPr>
      </w:pPr>
    </w:p>
    <w:p w:rsidR="00A852E8" w:rsidRDefault="00A852E8" w:rsidP="00D14841">
      <w:pPr>
        <w:jc w:val="both"/>
        <w:rPr>
          <w:sz w:val="28"/>
          <w:szCs w:val="28"/>
        </w:rPr>
      </w:pPr>
      <w:r>
        <w:rPr>
          <w:sz w:val="28"/>
          <w:szCs w:val="28"/>
        </w:rPr>
        <w:t>П</w:t>
      </w:r>
      <w:r w:rsidRPr="00422DEE">
        <w:rPr>
          <w:sz w:val="28"/>
          <w:szCs w:val="28"/>
        </w:rPr>
        <w:t xml:space="preserve">редседатель Совета депутатов                                         </w:t>
      </w:r>
      <w:r>
        <w:rPr>
          <w:sz w:val="28"/>
          <w:szCs w:val="28"/>
        </w:rPr>
        <w:t xml:space="preserve">     И.Н. Плешкина</w:t>
      </w:r>
    </w:p>
    <w:p w:rsidR="00A852E8" w:rsidRDefault="00A852E8" w:rsidP="00D14841">
      <w:pPr>
        <w:jc w:val="both"/>
        <w:rPr>
          <w:sz w:val="28"/>
          <w:szCs w:val="28"/>
        </w:rPr>
      </w:pPr>
    </w:p>
    <w:p w:rsidR="00A852E8" w:rsidRPr="00422DEE" w:rsidRDefault="00A852E8" w:rsidP="00D14841">
      <w:pPr>
        <w:jc w:val="both"/>
        <w:rPr>
          <w:color w:val="000000"/>
          <w:sz w:val="28"/>
          <w:szCs w:val="28"/>
        </w:rPr>
      </w:pPr>
      <w:r>
        <w:rPr>
          <w:sz w:val="28"/>
          <w:szCs w:val="28"/>
        </w:rPr>
        <w:t>Глава администрации                                                              Ю.Н. Зленко</w:t>
      </w:r>
    </w:p>
    <w:p w:rsidR="00A852E8" w:rsidRDefault="00A852E8" w:rsidP="00D14841">
      <w:pPr>
        <w:pStyle w:val="ConsPlusNormal"/>
        <w:spacing w:line="276" w:lineRule="auto"/>
        <w:jc w:val="both"/>
        <w:rPr>
          <w:rFonts w:ascii="Times New Roman" w:hAnsi="Times New Roman" w:cs="Times New Roman"/>
          <w:b/>
          <w:bCs/>
          <w:sz w:val="28"/>
          <w:szCs w:val="28"/>
        </w:rPr>
      </w:pPr>
    </w:p>
    <w:p w:rsidR="00A852E8" w:rsidRDefault="00A852E8" w:rsidP="00D14841">
      <w:pPr>
        <w:pStyle w:val="ConsPlusNormal"/>
        <w:spacing w:line="276" w:lineRule="auto"/>
        <w:jc w:val="both"/>
        <w:rPr>
          <w:rFonts w:ascii="Times New Roman" w:hAnsi="Times New Roman" w:cs="Times New Roman"/>
          <w:i/>
          <w:iCs/>
          <w:sz w:val="28"/>
          <w:szCs w:val="28"/>
        </w:rPr>
      </w:pPr>
    </w:p>
    <w:p w:rsidR="00A852E8" w:rsidRPr="00C75384" w:rsidRDefault="00A852E8" w:rsidP="00D14841">
      <w:pPr>
        <w:pStyle w:val="ConsPlusNormal"/>
        <w:spacing w:line="276" w:lineRule="auto"/>
        <w:ind w:firstLine="0"/>
        <w:jc w:val="both"/>
        <w:rPr>
          <w:rFonts w:ascii="Times New Roman" w:hAnsi="Times New Roman" w:cs="Times New Roman"/>
          <w:sz w:val="28"/>
          <w:szCs w:val="28"/>
        </w:rPr>
      </w:pPr>
      <w:r w:rsidRPr="00C75384">
        <w:rPr>
          <w:rFonts w:ascii="Times New Roman" w:hAnsi="Times New Roman" w:cs="Times New Roman"/>
          <w:sz w:val="28"/>
          <w:szCs w:val="28"/>
        </w:rPr>
        <w:t>Разослано: администрации района, прокурору района</w:t>
      </w:r>
      <w:r>
        <w:rPr>
          <w:rFonts w:ascii="Times New Roman" w:hAnsi="Times New Roman" w:cs="Times New Roman"/>
          <w:sz w:val="28"/>
          <w:szCs w:val="28"/>
        </w:rPr>
        <w:t>.</w:t>
      </w:r>
    </w:p>
    <w:p w:rsidR="00A852E8" w:rsidRDefault="00A852E8" w:rsidP="00D14841">
      <w:pPr>
        <w:pStyle w:val="ConsPlusNormal"/>
        <w:spacing w:line="276" w:lineRule="auto"/>
        <w:ind w:firstLine="0"/>
        <w:jc w:val="both"/>
        <w:rPr>
          <w:rFonts w:ascii="Times New Roman" w:hAnsi="Times New Roman" w:cs="Times New Roman"/>
          <w:i/>
          <w:iCs/>
          <w:sz w:val="28"/>
          <w:szCs w:val="28"/>
        </w:rPr>
      </w:pPr>
    </w:p>
    <w:p w:rsidR="00A852E8" w:rsidRDefault="00A852E8" w:rsidP="00D14841">
      <w:pPr>
        <w:pStyle w:val="ConsPlusNormal"/>
        <w:spacing w:line="276" w:lineRule="auto"/>
        <w:jc w:val="both"/>
        <w:rPr>
          <w:rFonts w:ascii="Times New Roman" w:hAnsi="Times New Roman" w:cs="Times New Roman"/>
          <w:i/>
          <w:iCs/>
          <w:sz w:val="28"/>
          <w:szCs w:val="28"/>
        </w:rPr>
      </w:pPr>
    </w:p>
    <w:p w:rsidR="00A852E8" w:rsidRDefault="00A852E8" w:rsidP="00D14841">
      <w:pPr>
        <w:pStyle w:val="ConsPlusNormal"/>
        <w:spacing w:line="276" w:lineRule="auto"/>
        <w:jc w:val="both"/>
        <w:rPr>
          <w:rFonts w:ascii="Times New Roman" w:hAnsi="Times New Roman" w:cs="Times New Roman"/>
          <w:i/>
          <w:iCs/>
          <w:sz w:val="28"/>
          <w:szCs w:val="28"/>
        </w:rPr>
      </w:pPr>
    </w:p>
    <w:p w:rsidR="00A852E8" w:rsidRDefault="00A852E8" w:rsidP="00D14841">
      <w:pPr>
        <w:pStyle w:val="ConsPlusNormal"/>
        <w:spacing w:line="276" w:lineRule="auto"/>
        <w:jc w:val="both"/>
        <w:rPr>
          <w:rFonts w:ascii="Times New Roman" w:hAnsi="Times New Roman" w:cs="Times New Roman"/>
          <w:i/>
          <w:iCs/>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Default="00A852E8" w:rsidP="00D14841">
      <w:pPr>
        <w:pStyle w:val="ConsPlusNormal"/>
        <w:jc w:val="right"/>
        <w:rPr>
          <w:rFonts w:ascii="Times New Roman" w:hAnsi="Times New Roman" w:cs="Times New Roman"/>
          <w:sz w:val="28"/>
          <w:szCs w:val="28"/>
        </w:rPr>
      </w:pPr>
    </w:p>
    <w:p w:rsidR="00A852E8" w:rsidRPr="005119C9" w:rsidRDefault="00A852E8" w:rsidP="00D14841">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Приложение</w:t>
      </w:r>
    </w:p>
    <w:p w:rsidR="00A852E8" w:rsidRPr="005119C9" w:rsidRDefault="00A852E8" w:rsidP="00D14841">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к решению Совета депутатов</w:t>
      </w:r>
    </w:p>
    <w:p w:rsidR="00A852E8" w:rsidRPr="008D14B2" w:rsidRDefault="00A852E8" w:rsidP="00D14841">
      <w:pPr>
        <w:pStyle w:val="ConsPlusNormal"/>
        <w:jc w:val="right"/>
        <w:rPr>
          <w:rFonts w:ascii="Times New Roman" w:hAnsi="Times New Roman" w:cs="Times New Roman"/>
          <w:i/>
          <w:iCs/>
          <w:sz w:val="24"/>
          <w:szCs w:val="24"/>
        </w:rPr>
      </w:pPr>
      <w:r w:rsidRPr="005119C9">
        <w:rPr>
          <w:rFonts w:ascii="Times New Roman" w:hAnsi="Times New Roman" w:cs="Times New Roman"/>
          <w:sz w:val="28"/>
          <w:szCs w:val="28"/>
        </w:rPr>
        <w:t xml:space="preserve">от  </w:t>
      </w:r>
      <w:r>
        <w:rPr>
          <w:rFonts w:ascii="Times New Roman" w:hAnsi="Times New Roman" w:cs="Times New Roman"/>
          <w:sz w:val="28"/>
          <w:szCs w:val="28"/>
        </w:rPr>
        <w:t>17.12.2020</w:t>
      </w:r>
      <w:r w:rsidRPr="005119C9">
        <w:rPr>
          <w:rFonts w:ascii="Times New Roman" w:hAnsi="Times New Roman" w:cs="Times New Roman"/>
          <w:sz w:val="28"/>
          <w:szCs w:val="28"/>
        </w:rPr>
        <w:t>г. №</w:t>
      </w:r>
      <w:r>
        <w:rPr>
          <w:rFonts w:ascii="Times New Roman" w:hAnsi="Times New Roman" w:cs="Times New Roman"/>
          <w:sz w:val="28"/>
          <w:szCs w:val="28"/>
        </w:rPr>
        <w:t xml:space="preserve"> 4/23</w:t>
      </w:r>
      <w:r w:rsidRPr="005119C9">
        <w:rPr>
          <w:rFonts w:ascii="Times New Roman" w:hAnsi="Times New Roman" w:cs="Times New Roman"/>
          <w:sz w:val="28"/>
          <w:szCs w:val="28"/>
        </w:rPr>
        <w:t>-рс</w:t>
      </w:r>
    </w:p>
    <w:p w:rsidR="00A852E8" w:rsidRPr="00D14841" w:rsidRDefault="00A852E8" w:rsidP="00D14841">
      <w:pPr>
        <w:pStyle w:val="ConsPlusTitle"/>
        <w:jc w:val="center"/>
        <w:rPr>
          <w:rFonts w:ascii="Times New Roman" w:hAnsi="Times New Roman" w:cs="Times New Roman"/>
          <w:sz w:val="28"/>
          <w:szCs w:val="28"/>
        </w:rPr>
      </w:pPr>
      <w:bookmarkStart w:id="0" w:name="P50"/>
      <w:bookmarkEnd w:id="0"/>
      <w:r w:rsidRPr="00D14841">
        <w:rPr>
          <w:rFonts w:ascii="Times New Roman" w:hAnsi="Times New Roman" w:cs="Times New Roman"/>
          <w:sz w:val="28"/>
          <w:szCs w:val="28"/>
        </w:rPr>
        <w:t>Порядок</w:t>
      </w:r>
    </w:p>
    <w:p w:rsidR="00A852E8" w:rsidRPr="00D14841" w:rsidRDefault="00A852E8" w:rsidP="00D14841">
      <w:pPr>
        <w:pStyle w:val="ConsPlusTitle"/>
        <w:jc w:val="center"/>
        <w:rPr>
          <w:rFonts w:ascii="Times New Roman" w:hAnsi="Times New Roman" w:cs="Times New Roman"/>
          <w:sz w:val="28"/>
          <w:szCs w:val="28"/>
        </w:rPr>
      </w:pPr>
      <w:r w:rsidRPr="00D14841">
        <w:rPr>
          <w:rFonts w:ascii="Times New Roman" w:hAnsi="Times New Roman" w:cs="Times New Roman"/>
          <w:sz w:val="28"/>
          <w:szCs w:val="28"/>
        </w:rPr>
        <w:t>организации и осуществления муниципального дорожного</w:t>
      </w:r>
    </w:p>
    <w:p w:rsidR="00A852E8" w:rsidRPr="00D14841" w:rsidRDefault="00A852E8" w:rsidP="00D14841">
      <w:pPr>
        <w:pStyle w:val="ConsPlusTitle"/>
        <w:jc w:val="center"/>
        <w:rPr>
          <w:rFonts w:ascii="Times New Roman" w:hAnsi="Times New Roman" w:cs="Times New Roman"/>
          <w:sz w:val="28"/>
          <w:szCs w:val="28"/>
        </w:rPr>
      </w:pPr>
      <w:r w:rsidRPr="00D14841">
        <w:rPr>
          <w:rFonts w:ascii="Times New Roman" w:hAnsi="Times New Roman" w:cs="Times New Roman"/>
          <w:sz w:val="28"/>
          <w:szCs w:val="28"/>
        </w:rPr>
        <w:t>контроля за обеспечением сохранности автомобильных дорог</w:t>
      </w:r>
    </w:p>
    <w:p w:rsidR="00A852E8" w:rsidRPr="00D14841" w:rsidRDefault="00A852E8" w:rsidP="00D14841">
      <w:pPr>
        <w:pStyle w:val="ConsPlusTitle"/>
        <w:jc w:val="center"/>
        <w:rPr>
          <w:rFonts w:ascii="Times New Roman" w:hAnsi="Times New Roman" w:cs="Times New Roman"/>
          <w:i/>
          <w:iCs/>
          <w:sz w:val="28"/>
          <w:szCs w:val="28"/>
        </w:rPr>
      </w:pPr>
      <w:r w:rsidRPr="00D14841">
        <w:rPr>
          <w:rFonts w:ascii="Times New Roman" w:hAnsi="Times New Roman" w:cs="Times New Roman"/>
          <w:sz w:val="28"/>
          <w:szCs w:val="28"/>
        </w:rPr>
        <w:t xml:space="preserve">местного значения муниципального образования </w:t>
      </w:r>
      <w:r>
        <w:rPr>
          <w:rFonts w:ascii="Times New Roman" w:hAnsi="Times New Roman" w:cs="Times New Roman"/>
          <w:sz w:val="28"/>
          <w:szCs w:val="28"/>
        </w:rPr>
        <w:t>Чернояровский</w:t>
      </w:r>
      <w:r w:rsidRPr="00D14841">
        <w:rPr>
          <w:rFonts w:ascii="Times New Roman" w:hAnsi="Times New Roman" w:cs="Times New Roman"/>
          <w:sz w:val="28"/>
          <w:szCs w:val="28"/>
        </w:rPr>
        <w:t xml:space="preserve"> сельсовет Ташлинского района Оренбургской области</w:t>
      </w:r>
    </w:p>
    <w:p w:rsidR="00A852E8" w:rsidRPr="005119C9" w:rsidRDefault="00A852E8" w:rsidP="00D14841">
      <w:pPr>
        <w:pStyle w:val="ConsPlusNormal"/>
        <w:jc w:val="center"/>
        <w:rPr>
          <w:rFonts w:ascii="Times New Roman" w:hAnsi="Times New Roman" w:cs="Times New Roman"/>
          <w:sz w:val="28"/>
          <w:szCs w:val="28"/>
        </w:rPr>
      </w:pPr>
    </w:p>
    <w:p w:rsidR="00A852E8" w:rsidRPr="00792D67" w:rsidRDefault="00A852E8"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1. Общие положения</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1.1.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Порядок) разработан в соответствии с </w:t>
      </w:r>
      <w:hyperlink r:id="rId5" w:history="1">
        <w:r w:rsidRPr="00E41363">
          <w:rPr>
            <w:rFonts w:ascii="Times New Roman" w:hAnsi="Times New Roman" w:cs="Times New Roman"/>
            <w:sz w:val="28"/>
            <w:szCs w:val="28"/>
          </w:rPr>
          <w:t>Конституцией</w:t>
        </w:r>
      </w:hyperlink>
      <w:r w:rsidRPr="00E41363">
        <w:rPr>
          <w:rFonts w:ascii="Times New Roman" w:hAnsi="Times New Roman" w:cs="Times New Roman"/>
          <w:sz w:val="28"/>
          <w:szCs w:val="28"/>
        </w:rPr>
        <w:t xml:space="preserve"> Российской Федерации, Федеральным </w:t>
      </w:r>
      <w:hyperlink r:id="rId6"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w:t>
      </w:r>
      <w:hyperlink r:id="rId8"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E41363">
          <w:rPr>
            <w:rFonts w:ascii="Times New Roman" w:hAnsi="Times New Roman" w:cs="Times New Roman"/>
            <w:sz w:val="28"/>
            <w:szCs w:val="28"/>
          </w:rPr>
          <w:t>Уставом</w:t>
        </w:r>
      </w:hyperlink>
      <w:r w:rsidRPr="00E41363">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Чернояровский</w:t>
      </w:r>
      <w:r w:rsidRPr="00E41363">
        <w:rPr>
          <w:rFonts w:ascii="Times New Roman" w:hAnsi="Times New Roman" w:cs="Times New Roman"/>
          <w:sz w:val="28"/>
          <w:szCs w:val="28"/>
        </w:rPr>
        <w:t xml:space="preserve"> сельсовет Ташлинского района Оренбургской област</w:t>
      </w:r>
      <w:r w:rsidRPr="00E87954">
        <w:rPr>
          <w:rFonts w:ascii="Times New Roman" w:hAnsi="Times New Roman" w:cs="Times New Roman"/>
          <w:sz w:val="28"/>
          <w:szCs w:val="28"/>
        </w:rPr>
        <w:t>и</w:t>
      </w:r>
      <w:r w:rsidRPr="00792D67">
        <w:rPr>
          <w:rFonts w:ascii="Times New Roman" w:hAnsi="Times New Roman" w:cs="Times New Roman"/>
          <w:sz w:val="28"/>
          <w:szCs w:val="28"/>
        </w:rPr>
        <w:t>.</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1.2.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муниципальный дорожный контроль), устанавливает полномочия </w:t>
      </w:r>
      <w:r>
        <w:rPr>
          <w:rFonts w:ascii="Times New Roman" w:hAnsi="Times New Roman" w:cs="Times New Roman"/>
          <w:sz w:val="28"/>
          <w:szCs w:val="28"/>
        </w:rPr>
        <w:t xml:space="preserve"> должностных лиц </w:t>
      </w:r>
      <w:r w:rsidRPr="00792D67">
        <w:rPr>
          <w:rFonts w:ascii="Times New Roman" w:hAnsi="Times New Roman" w:cs="Times New Roman"/>
          <w:sz w:val="28"/>
          <w:szCs w:val="28"/>
        </w:rPr>
        <w:t xml:space="preserve">органов местного самоуправления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сфере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а также определяет обязанности и ответственность должностных лиц администрации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1.3. В настоящем Порядке используются следующие понятия и обозначения:</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проверок соблюдения юридическими лицами, индивидуальными предпринимателями требований, установленных федеральными законами, законами </w:t>
      </w:r>
      <w:r>
        <w:rPr>
          <w:rFonts w:ascii="Times New Roman" w:hAnsi="Times New Roman" w:cs="Times New Roman"/>
          <w:sz w:val="28"/>
          <w:szCs w:val="28"/>
        </w:rPr>
        <w:t>Оренбургской области</w:t>
      </w:r>
      <w:r w:rsidRPr="00792D67">
        <w:rPr>
          <w:rFonts w:ascii="Times New Roman" w:hAnsi="Times New Roman" w:cs="Times New Roman"/>
          <w:sz w:val="28"/>
          <w:szCs w:val="28"/>
        </w:rPr>
        <w:t>, муниципальными правовыми актами;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вынесенное должностным лицом уполномоченного органа местного самоуправления на основании материалов проверок.</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1.4. Объектом муниципального дорожного контроля за сохранностью автомобильных дорог местного значения являются автомобильные дороги общего и не</w:t>
      </w:r>
      <w:r>
        <w:rPr>
          <w:rFonts w:ascii="Times New Roman" w:hAnsi="Times New Roman" w:cs="Times New Roman"/>
          <w:sz w:val="28"/>
          <w:szCs w:val="28"/>
        </w:rPr>
        <w:t xml:space="preserve"> </w:t>
      </w:r>
      <w:r w:rsidRPr="00792D67">
        <w:rPr>
          <w:rFonts w:ascii="Times New Roman" w:hAnsi="Times New Roman" w:cs="Times New Roman"/>
          <w:sz w:val="28"/>
          <w:szCs w:val="28"/>
        </w:rPr>
        <w:t xml:space="preserve">общего пользования в границах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полосы отвода и придорожные полосы, автомобильных дорог местного значения.</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2. Основные цели и задачи муниципального дорожного контроля</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законодательства, регулирующего деятельность по сохранности автомобильных дорог.</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2.2. Основными задачами муниципального дорожного контроля являются:</w:t>
      </w:r>
    </w:p>
    <w:p w:rsidR="00A852E8" w:rsidRPr="00792D67" w:rsidRDefault="00A852E8" w:rsidP="00D14841">
      <w:pPr>
        <w:pStyle w:val="ConsPlusNormal"/>
        <w:ind w:firstLine="540"/>
        <w:jc w:val="both"/>
        <w:rPr>
          <w:rFonts w:ascii="Times New Roman" w:hAnsi="Times New Roman" w:cs="Times New Roman"/>
          <w:i/>
          <w:iCs/>
          <w:sz w:val="28"/>
          <w:szCs w:val="28"/>
        </w:rPr>
      </w:pPr>
      <w:r>
        <w:rPr>
          <w:rFonts w:ascii="Times New Roman" w:hAnsi="Times New Roman" w:cs="Times New Roman"/>
          <w:sz w:val="28"/>
          <w:szCs w:val="28"/>
        </w:rPr>
        <w:t>-</w:t>
      </w:r>
      <w:r w:rsidRPr="00792D67">
        <w:rPr>
          <w:rFonts w:ascii="Times New Roman" w:hAnsi="Times New Roman" w:cs="Times New Roman"/>
          <w:sz w:val="28"/>
          <w:szCs w:val="28"/>
        </w:rPr>
        <w:t>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недопущение самовольного занятия земель дорог;</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выполнение требований сохранности дорог;</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другие задачи в соответствии с действующим законодательством.</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3. Органы, осуществляющие муниципальный дорожный контроль</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3.1. Муниципальный дорожный контроль за сохранностью автомобильных дорог местного значения на территории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осуществляется администрацией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и е</w:t>
      </w:r>
      <w:r>
        <w:rPr>
          <w:rFonts w:ascii="Times New Roman" w:hAnsi="Times New Roman" w:cs="Times New Roman"/>
          <w:sz w:val="28"/>
          <w:szCs w:val="28"/>
        </w:rPr>
        <w:t>е</w:t>
      </w:r>
      <w:r w:rsidRPr="00792D67">
        <w:rPr>
          <w:rFonts w:ascii="Times New Roman" w:hAnsi="Times New Roman" w:cs="Times New Roman"/>
          <w:sz w:val="28"/>
          <w:szCs w:val="28"/>
        </w:rPr>
        <w:t xml:space="preserve"> должностными лицами</w:t>
      </w:r>
      <w:r>
        <w:rPr>
          <w:rFonts w:ascii="Times New Roman" w:hAnsi="Times New Roman" w:cs="Times New Roman"/>
          <w:sz w:val="28"/>
          <w:szCs w:val="28"/>
        </w:rPr>
        <w:t>.</w:t>
      </w:r>
      <w:r w:rsidRPr="00792D67">
        <w:rPr>
          <w:rFonts w:ascii="Times New Roman" w:hAnsi="Times New Roman" w:cs="Times New Roman"/>
          <w:sz w:val="28"/>
          <w:szCs w:val="28"/>
        </w:rPr>
        <w:t xml:space="preserve"> Проверки проводятся уполномоченными должностными лицами.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2</w:t>
      </w:r>
      <w:r w:rsidRPr="00792D67">
        <w:rPr>
          <w:rFonts w:ascii="Times New Roman" w:hAnsi="Times New Roman" w:cs="Times New Roman"/>
          <w:sz w:val="28"/>
          <w:szCs w:val="28"/>
        </w:rPr>
        <w:t>. Лица, уполномоченные на проведение проверки, указываются в распоряжении о проведении проверки.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3</w:t>
      </w:r>
      <w:r w:rsidRPr="00792D67">
        <w:rPr>
          <w:rFonts w:ascii="Times New Roman" w:hAnsi="Times New Roman" w:cs="Times New Roman"/>
          <w:sz w:val="28"/>
          <w:szCs w:val="28"/>
        </w:rPr>
        <w:t>.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w:t>
      </w:r>
      <w:r w:rsidRPr="00E41363">
        <w:rPr>
          <w:rFonts w:ascii="Times New Roman" w:hAnsi="Times New Roman" w:cs="Times New Roman"/>
          <w:sz w:val="28"/>
          <w:szCs w:val="28"/>
        </w:rPr>
        <w:t xml:space="preserve"> </w:t>
      </w:r>
      <w:hyperlink r:id="rId10" w:history="1">
        <w:r w:rsidRPr="00E41363">
          <w:rPr>
            <w:rFonts w:ascii="Times New Roman" w:hAnsi="Times New Roman" w:cs="Times New Roman"/>
            <w:sz w:val="28"/>
            <w:szCs w:val="28"/>
          </w:rPr>
          <w:t>закона</w:t>
        </w:r>
      </w:hyperlink>
      <w:r w:rsidRPr="00792D67">
        <w:rPr>
          <w:rFonts w:ascii="Times New Roman" w:hAnsi="Times New Roman" w:cs="Times New Roman"/>
          <w:sz w:val="28"/>
          <w:szCs w:val="28"/>
        </w:rPr>
        <w:t>.</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4</w:t>
      </w:r>
      <w:r w:rsidRPr="00792D67">
        <w:rPr>
          <w:rFonts w:ascii="Times New Roman" w:hAnsi="Times New Roman" w:cs="Times New Roman"/>
          <w:sz w:val="28"/>
          <w:szCs w:val="28"/>
        </w:rPr>
        <w:t xml:space="preserve">. 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w:t>
      </w:r>
      <w:r>
        <w:rPr>
          <w:rFonts w:ascii="Times New Roman" w:hAnsi="Times New Roman" w:cs="Times New Roman"/>
          <w:sz w:val="28"/>
          <w:szCs w:val="28"/>
        </w:rPr>
        <w:t>Ташлинским</w:t>
      </w:r>
      <w:r w:rsidRPr="00792D67">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5</w:t>
      </w:r>
      <w:r w:rsidRPr="00792D67">
        <w:rPr>
          <w:rFonts w:ascii="Times New Roman" w:hAnsi="Times New Roman" w:cs="Times New Roman"/>
          <w:sz w:val="28"/>
          <w:szCs w:val="28"/>
        </w:rPr>
        <w:t>.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6</w:t>
      </w:r>
      <w:r w:rsidRPr="00792D67">
        <w:rPr>
          <w:rFonts w:ascii="Times New Roman" w:hAnsi="Times New Roman" w:cs="Times New Roman"/>
          <w:sz w:val="28"/>
          <w:szCs w:val="28"/>
        </w:rPr>
        <w:t>.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4. Формы осуществления муниципального контроля</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гражданином соблюдения законодательства регулирующего дорожную деятельность.</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4.2. Проверки юридических лиц и индивидуальных предпринимателей осуществляются в порядке, определенном Федеральным </w:t>
      </w:r>
      <w:hyperlink r:id="rId11" w:history="1">
        <w:r w:rsidRPr="00754DDF">
          <w:rPr>
            <w:rFonts w:ascii="Times New Roman" w:hAnsi="Times New Roman" w:cs="Times New Roman"/>
            <w:sz w:val="28"/>
            <w:szCs w:val="28"/>
          </w:rPr>
          <w:t>законом</w:t>
        </w:r>
      </w:hyperlink>
      <w:r w:rsidRPr="00792D67">
        <w:rPr>
          <w:rFonts w:ascii="Times New Roman" w:hAnsi="Times New Roman" w:cs="Times New Roman"/>
          <w:sz w:val="28"/>
          <w:szCs w:val="28"/>
        </w:rPr>
        <w:t xml:space="preserve"> от 26.12.2008 </w:t>
      </w:r>
      <w:r>
        <w:rPr>
          <w:rFonts w:ascii="Times New Roman" w:hAnsi="Times New Roman" w:cs="Times New Roman"/>
          <w:sz w:val="28"/>
          <w:szCs w:val="28"/>
        </w:rPr>
        <w:t>№</w:t>
      </w:r>
      <w:r w:rsidRPr="00792D67">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4.3. Плановые проверки проводятся на основании ежегодных планов, разрабатываемых уполномоченным органом администрации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соответствии с </w:t>
      </w:r>
      <w:hyperlink r:id="rId12" w:history="1">
        <w:r w:rsidRPr="00754DDF">
          <w:rPr>
            <w:rFonts w:ascii="Times New Roman" w:hAnsi="Times New Roman" w:cs="Times New Roman"/>
            <w:sz w:val="28"/>
            <w:szCs w:val="28"/>
          </w:rPr>
          <w:t>Правилами</w:t>
        </w:r>
      </w:hyperlink>
      <w:r w:rsidRPr="00754DDF">
        <w:rPr>
          <w:rFonts w:ascii="Times New Roman" w:hAnsi="Times New Roman" w:cs="Times New Roman"/>
          <w:sz w:val="28"/>
          <w:szCs w:val="28"/>
        </w:rPr>
        <w:t xml:space="preserve"> </w:t>
      </w:r>
      <w:r w:rsidRPr="00792D67">
        <w:rPr>
          <w:rFonts w:ascii="Times New Roman" w:hAnsi="Times New Roman" w:cs="Times New Roman"/>
          <w:sz w:val="28"/>
          <w:szCs w:val="28"/>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w:t>
      </w:r>
      <w:r>
        <w:rPr>
          <w:rFonts w:ascii="Times New Roman" w:hAnsi="Times New Roman" w:cs="Times New Roman"/>
          <w:sz w:val="28"/>
          <w:szCs w:val="28"/>
        </w:rPr>
        <w:t>№</w:t>
      </w:r>
      <w:r w:rsidRPr="00792D67">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852E8" w:rsidRDefault="00A852E8" w:rsidP="00D14841">
      <w:pPr>
        <w:pStyle w:val="ConsPlusNormal"/>
        <w:ind w:firstLine="540"/>
        <w:jc w:val="both"/>
        <w:rPr>
          <w:rFonts w:ascii="Times New Roman" w:hAnsi="Times New Roman" w:cs="Times New Roman"/>
          <w:i/>
          <w:iCs/>
          <w:sz w:val="28"/>
          <w:szCs w:val="28"/>
        </w:rPr>
      </w:pPr>
      <w:bookmarkStart w:id="1" w:name="P94"/>
      <w:bookmarkEnd w:id="1"/>
      <w:r w:rsidRPr="00792D67">
        <w:rPr>
          <w:rFonts w:ascii="Times New Roman" w:hAnsi="Times New Roman" w:cs="Times New Roman"/>
          <w:sz w:val="28"/>
          <w:szCs w:val="28"/>
        </w:rPr>
        <w:t>4.</w:t>
      </w:r>
      <w:r>
        <w:rPr>
          <w:rFonts w:ascii="Times New Roman" w:hAnsi="Times New Roman" w:cs="Times New Roman"/>
          <w:sz w:val="28"/>
          <w:szCs w:val="28"/>
        </w:rPr>
        <w:t>4</w:t>
      </w:r>
      <w:r w:rsidRPr="00792D67">
        <w:rPr>
          <w:rFonts w:ascii="Times New Roman" w:hAnsi="Times New Roman" w:cs="Times New Roman"/>
          <w:sz w:val="28"/>
          <w:szCs w:val="28"/>
        </w:rPr>
        <w:t xml:space="preserve">. Утвержденный администрацией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8"/>
          <w:szCs w:val="28"/>
        </w:rPr>
        <w:t>Ташлинского района</w:t>
      </w:r>
      <w:r w:rsidRPr="00792D67">
        <w:rPr>
          <w:rFonts w:ascii="Times New Roman" w:hAnsi="Times New Roman" w:cs="Times New Roman"/>
          <w:sz w:val="28"/>
          <w:szCs w:val="28"/>
        </w:rPr>
        <w:t xml:space="preserve"> в информационно-коммуникационной сети Интернет</w:t>
      </w:r>
      <w:r>
        <w:rPr>
          <w:rFonts w:ascii="Times New Roman" w:hAnsi="Times New Roman" w:cs="Times New Roman"/>
          <w:sz w:val="28"/>
          <w:szCs w:val="28"/>
        </w:rPr>
        <w:t>.</w:t>
      </w:r>
      <w:r w:rsidRPr="00792D67">
        <w:rPr>
          <w:rFonts w:ascii="Times New Roman" w:hAnsi="Times New Roman" w:cs="Times New Roman"/>
          <w:sz w:val="28"/>
          <w:szCs w:val="28"/>
        </w:rPr>
        <w:t xml:space="preserve"> </w:t>
      </w:r>
      <w:bookmarkStart w:id="2" w:name="P95"/>
      <w:bookmarkEnd w:id="2"/>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5</w:t>
      </w:r>
      <w:r w:rsidRPr="00792D67">
        <w:rPr>
          <w:rFonts w:ascii="Times New Roman" w:hAnsi="Times New Roman" w:cs="Times New Roman"/>
          <w:sz w:val="28"/>
          <w:szCs w:val="28"/>
        </w:rPr>
        <w:t>. Основанием для проведения внеплановой проверки являются:</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2) поступление в администрацию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792D67">
        <w:rPr>
          <w:rFonts w:ascii="Times New Roman" w:hAnsi="Times New Roman" w:cs="Times New Roman"/>
          <w:sz w:val="28"/>
          <w:szCs w:val="28"/>
        </w:rPr>
        <w:t>государства, а также угрозы чрезвычайных ситуаций природного и Техногенного характера;</w:t>
      </w:r>
    </w:p>
    <w:p w:rsidR="00A852E8" w:rsidRDefault="00A852E8" w:rsidP="00D14841">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422DEE">
        <w:rPr>
          <w:sz w:val="28"/>
          <w:szCs w:val="28"/>
        </w:rPr>
        <w:t xml:space="preserve">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92D67">
        <w:rPr>
          <w:rFonts w:ascii="Times New Roman" w:hAnsi="Times New Roman" w:cs="Times New Roman"/>
          <w:sz w:val="28"/>
          <w:szCs w:val="28"/>
        </w:rPr>
        <w:t>безопасности государства, а также возникновение чрезвычайных ситуаций природного и техногенного характера;</w:t>
      </w:r>
    </w:p>
    <w:p w:rsidR="00A852E8" w:rsidRPr="00422DEE" w:rsidRDefault="00A852E8" w:rsidP="00D14841">
      <w:pPr>
        <w:pStyle w:val="ConsPlusNormal"/>
        <w:ind w:firstLine="540"/>
        <w:jc w:val="both"/>
        <w:rPr>
          <w:rFonts w:ascii="Times New Roman" w:hAnsi="Times New Roman" w:cs="Times New Roman"/>
          <w:i/>
          <w:iCs/>
          <w:sz w:val="28"/>
          <w:szCs w:val="28"/>
        </w:rPr>
      </w:pPr>
      <w:r w:rsidRPr="00422DEE">
        <w:rPr>
          <w:rFonts w:ascii="Times New Roman" w:hAnsi="Times New Roman" w:cs="Times New Roman"/>
          <w:sz w:val="28"/>
          <w:szCs w:val="28"/>
        </w:rPr>
        <w:t>в) нарушение прав потребителей (в случае обращения граждан, права которых нарушены).</w:t>
      </w:r>
    </w:p>
    <w:p w:rsidR="00A852E8" w:rsidRPr="00422DEE" w:rsidRDefault="00A852E8" w:rsidP="00D14841">
      <w:pPr>
        <w:pStyle w:val="ConsPlusNormal"/>
        <w:ind w:firstLine="540"/>
        <w:jc w:val="both"/>
        <w:rPr>
          <w:rFonts w:ascii="Times New Roman" w:hAnsi="Times New Roman" w:cs="Times New Roman"/>
          <w:i/>
          <w:iCs/>
          <w:sz w:val="28"/>
          <w:szCs w:val="28"/>
        </w:rPr>
      </w:pPr>
      <w:r w:rsidRPr="00422DEE">
        <w:rPr>
          <w:rFonts w:ascii="Times New Roman" w:hAnsi="Times New Roman" w:cs="Times New Roman"/>
          <w:sz w:val="28"/>
          <w:szCs w:val="28"/>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t>.</w:t>
      </w:r>
    </w:p>
    <w:p w:rsidR="00A852E8" w:rsidRDefault="00A852E8" w:rsidP="00D14841">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w:t>
      </w:r>
    </w:p>
    <w:p w:rsidR="00A852E8" w:rsidRPr="00422DEE" w:rsidRDefault="00A852E8" w:rsidP="00D14841">
      <w:pPr>
        <w:pStyle w:val="NoSpacing"/>
        <w:jc w:val="both"/>
        <w:rPr>
          <w:sz w:val="28"/>
          <w:szCs w:val="28"/>
        </w:rPr>
      </w:pPr>
      <w:r w:rsidRPr="00422DEE">
        <w:rPr>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852E8" w:rsidRPr="00422DEE" w:rsidRDefault="00A852E8" w:rsidP="00D14841">
      <w:pPr>
        <w:pStyle w:val="NoSpacing"/>
        <w:jc w:val="both"/>
        <w:rPr>
          <w:sz w:val="28"/>
          <w:szCs w:val="28"/>
        </w:rPr>
      </w:pPr>
      <w:r w:rsidRPr="00422DEE">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3" w:history="1">
        <w:r w:rsidRPr="00422DEE">
          <w:rPr>
            <w:sz w:val="28"/>
            <w:szCs w:val="28"/>
          </w:rPr>
          <w:t>подпунктах "а"</w:t>
        </w:r>
      </w:hyperlink>
      <w:r w:rsidRPr="00422DEE">
        <w:rPr>
          <w:sz w:val="28"/>
          <w:szCs w:val="28"/>
        </w:rPr>
        <w:t xml:space="preserve"> и </w:t>
      </w:r>
      <w:hyperlink r:id="rId14" w:history="1">
        <w:r w:rsidRPr="00422DEE">
          <w:rPr>
            <w:sz w:val="28"/>
            <w:szCs w:val="28"/>
          </w:rPr>
          <w:t>"б" настоящего</w:t>
        </w:r>
      </w:hyperlink>
      <w:r w:rsidRPr="00422DEE">
        <w:rPr>
          <w:sz w:val="28"/>
          <w:szCs w:val="28"/>
        </w:rPr>
        <w:t xml:space="preserve"> пункта, органами муниципального контроля после </w:t>
      </w:r>
      <w:hyperlink r:id="rId15" w:history="1">
        <w:r w:rsidRPr="00422DEE">
          <w:rPr>
            <w:sz w:val="28"/>
            <w:szCs w:val="28"/>
          </w:rPr>
          <w:t>согласования</w:t>
        </w:r>
      </w:hyperlink>
      <w:r w:rsidRPr="00422DEE">
        <w:rPr>
          <w:sz w:val="28"/>
          <w:szCs w:val="28"/>
        </w:rPr>
        <w:t xml:space="preserve"> с органом прокуратуры по месту осуществления деятельности таких юридических лиц, индивидуальных</w:t>
      </w:r>
      <w:r>
        <w:rPr>
          <w:sz w:val="28"/>
          <w:szCs w:val="28"/>
        </w:rPr>
        <w:t xml:space="preserve"> предпринимателей</w:t>
      </w:r>
      <w:r w:rsidRPr="00422DEE">
        <w:rPr>
          <w:sz w:val="28"/>
          <w:szCs w:val="28"/>
        </w:rPr>
        <w:t>.</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6.</w:t>
      </w:r>
      <w:r w:rsidRPr="00792D67">
        <w:rPr>
          <w:rFonts w:ascii="Times New Roman" w:hAnsi="Times New Roman" w:cs="Times New Roman"/>
          <w:sz w:val="28"/>
          <w:szCs w:val="28"/>
        </w:rPr>
        <w:t xml:space="preserve">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A852E8" w:rsidRDefault="00A852E8" w:rsidP="00D14841">
      <w:pPr>
        <w:pStyle w:val="NoSpacing"/>
        <w:jc w:val="both"/>
        <w:rPr>
          <w:sz w:val="28"/>
          <w:szCs w:val="28"/>
        </w:rPr>
      </w:pPr>
      <w:r w:rsidRPr="00422DEE">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52E8" w:rsidRPr="00422DEE" w:rsidRDefault="00A852E8" w:rsidP="00D14841">
      <w:pPr>
        <w:pStyle w:val="NoSpacing"/>
        <w:jc w:val="both"/>
        <w:rPr>
          <w:sz w:val="28"/>
          <w:szCs w:val="28"/>
        </w:rPr>
      </w:pPr>
      <w:r w:rsidRPr="00422DEE">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Pr>
          <w:sz w:val="28"/>
          <w:szCs w:val="28"/>
        </w:rPr>
        <w:t xml:space="preserve"> органа муниципального контроля</w:t>
      </w:r>
      <w:r w:rsidRPr="00422DEE">
        <w:rPr>
          <w:sz w:val="28"/>
          <w:szCs w:val="28"/>
        </w:rPr>
        <w:t>.</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7</w:t>
      </w:r>
      <w:r w:rsidRPr="00792D67">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52E8"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8</w:t>
      </w:r>
      <w:r w:rsidRPr="00792D67">
        <w:rPr>
          <w:rFonts w:ascii="Times New Roman" w:hAnsi="Times New Roman" w:cs="Times New Roman"/>
          <w:sz w:val="28"/>
          <w:szCs w:val="28"/>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A852E8" w:rsidRPr="00792D67" w:rsidRDefault="00A852E8" w:rsidP="00D14841">
      <w:pPr>
        <w:pStyle w:val="ConsPlusNormal"/>
        <w:ind w:firstLine="540"/>
        <w:jc w:val="both"/>
        <w:rPr>
          <w:rFonts w:ascii="Times New Roman" w:hAnsi="Times New Roman" w:cs="Times New Roman"/>
          <w:i/>
          <w:iCs/>
          <w:sz w:val="28"/>
          <w:szCs w:val="28"/>
        </w:rPr>
      </w:pPr>
    </w:p>
    <w:p w:rsidR="00A852E8" w:rsidRPr="00792D67" w:rsidRDefault="00A852E8"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5. Организация учета муниципального дорожного контроля</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а) правовые основания проведения проверки;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б) дата начала и окончания проведения проверки;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 объект проверки (адресные ориентиры проверяемого участка, его площадь);</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г) наименование проверяемого юридического лица либо фамилия, имя, отчество индивидуального предпринимателя, гражданина;</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д) дата и номер акта проверки;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е) должность, фамилия и инициалы лица, проводившего проверку;</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з) отметка об устранении нарушений законодательства об автомобильных дорогах и дорожной деятельности.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5.2. Должностные лица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6. Проведение мониторинга эффективности</w:t>
      </w:r>
    </w:p>
    <w:p w:rsidR="00A852E8" w:rsidRPr="00792D67" w:rsidRDefault="00A852E8"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муниципального дорожного контроля</w:t>
      </w:r>
    </w:p>
    <w:p w:rsidR="00A852E8" w:rsidRPr="00792D67" w:rsidRDefault="00A852E8" w:rsidP="00D14841">
      <w:pPr>
        <w:pStyle w:val="ConsPlusNormal"/>
        <w:jc w:val="both"/>
        <w:rPr>
          <w:rFonts w:ascii="Times New Roman" w:hAnsi="Times New Roman" w:cs="Times New Roman"/>
          <w:i/>
          <w:iCs/>
          <w:sz w:val="28"/>
          <w:szCs w:val="28"/>
        </w:rPr>
      </w:pP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6.1. </w:t>
      </w:r>
      <w:r>
        <w:rPr>
          <w:rFonts w:ascii="Times New Roman" w:hAnsi="Times New Roman" w:cs="Times New Roman"/>
          <w:sz w:val="28"/>
          <w:szCs w:val="28"/>
        </w:rPr>
        <w:t>Уполномоченное должностное лицо</w:t>
      </w:r>
      <w:r w:rsidRPr="00792D67">
        <w:rPr>
          <w:rFonts w:ascii="Times New Roman" w:hAnsi="Times New Roman" w:cs="Times New Roman"/>
          <w:sz w:val="28"/>
          <w:szCs w:val="28"/>
        </w:rPr>
        <w:t xml:space="preserve"> администрации ежегодно готовит и представляет г</w:t>
      </w:r>
      <w:r>
        <w:rPr>
          <w:rFonts w:ascii="Times New Roman" w:hAnsi="Times New Roman" w:cs="Times New Roman"/>
          <w:sz w:val="28"/>
          <w:szCs w:val="28"/>
        </w:rPr>
        <w:t xml:space="preserve">лаве муниципального образования, а также в </w:t>
      </w:r>
      <w:r w:rsidRPr="00792D67">
        <w:rPr>
          <w:rFonts w:ascii="Times New Roman" w:hAnsi="Times New Roman" w:cs="Times New Roman"/>
          <w:sz w:val="28"/>
          <w:szCs w:val="28"/>
        </w:rPr>
        <w:t xml:space="preserve">Совет депутатов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сведения об организации и проведении муниципального дорожного контроля за отчетный год, его эффективности.</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6.2. Представляемые при проведении мониторинга сведения должны содержать информацию:</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а) о состоянии нормативно-правового регулирования в сфере муниципального дорожного контроля;</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б) об организации муниципального дорожного контроля;</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 о финансовом и кадровом обеспечении муниципального дорожного контроля;</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г) о количестве проведенных проверок, составленных актах, выданных предписаниях, исполненных предписаниях;</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A852E8" w:rsidRPr="00792D67" w:rsidRDefault="00A852E8"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е) об анализе и оценке эффективности муниципального дорожного контроля;</w:t>
      </w:r>
    </w:p>
    <w:p w:rsidR="00A852E8" w:rsidRDefault="00A852E8" w:rsidP="00D14841">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ж) о выводах и предложениях по результатам муниципального дорожного контроля.</w:t>
      </w:r>
    </w:p>
    <w:p w:rsidR="00A852E8" w:rsidRPr="00792D67" w:rsidRDefault="00A852E8" w:rsidP="00D14841">
      <w:pPr>
        <w:pStyle w:val="ConsPlusNormal"/>
        <w:ind w:firstLine="540"/>
        <w:jc w:val="both"/>
        <w:rPr>
          <w:rFonts w:ascii="Times New Roman" w:hAnsi="Times New Roman" w:cs="Times New Roman"/>
          <w:i/>
          <w:iCs/>
          <w:sz w:val="28"/>
          <w:szCs w:val="28"/>
        </w:rPr>
      </w:pPr>
    </w:p>
    <w:p w:rsidR="00A852E8" w:rsidRPr="00754DDF" w:rsidRDefault="00A852E8" w:rsidP="00D14841">
      <w:pPr>
        <w:pStyle w:val="NoSpacing"/>
        <w:jc w:val="center"/>
        <w:rPr>
          <w:sz w:val="28"/>
          <w:szCs w:val="28"/>
        </w:rPr>
      </w:pPr>
      <w:r w:rsidRPr="00754DDF">
        <w:rPr>
          <w:sz w:val="28"/>
          <w:szCs w:val="28"/>
        </w:rPr>
        <w:t>7. Сроки проведения проверки</w:t>
      </w:r>
    </w:p>
    <w:p w:rsidR="00A852E8" w:rsidRPr="00422DEE" w:rsidRDefault="00A852E8" w:rsidP="00D14841">
      <w:pPr>
        <w:pStyle w:val="NoSpacing"/>
        <w:jc w:val="center"/>
        <w:rPr>
          <w:b/>
          <w:bCs/>
          <w:sz w:val="28"/>
          <w:szCs w:val="28"/>
        </w:rPr>
      </w:pPr>
    </w:p>
    <w:p w:rsidR="00A852E8" w:rsidRPr="00422DEE" w:rsidRDefault="00A852E8" w:rsidP="00D14841">
      <w:pPr>
        <w:pStyle w:val="NoSpacing"/>
        <w:jc w:val="both"/>
        <w:rPr>
          <w:rStyle w:val="msonormal0"/>
          <w:color w:val="000000"/>
          <w:sz w:val="28"/>
          <w:szCs w:val="28"/>
        </w:rPr>
      </w:pPr>
      <w:r w:rsidRPr="00422DEE">
        <w:rPr>
          <w:rStyle w:val="msonormal0"/>
          <w:color w:val="000000"/>
          <w:spacing w:val="-8"/>
          <w:sz w:val="28"/>
          <w:szCs w:val="28"/>
        </w:rPr>
        <w:t>7.1.</w:t>
      </w:r>
      <w:r w:rsidRPr="00422DEE">
        <w:rPr>
          <w:rStyle w:val="msonormal0"/>
          <w:color w:val="000000"/>
          <w:sz w:val="28"/>
          <w:szCs w:val="28"/>
        </w:rPr>
        <w:t xml:space="preserve"> Срок проведения документарной и выездной проверок не может превышать двадцать рабочих дней.</w:t>
      </w:r>
    </w:p>
    <w:p w:rsidR="00A852E8" w:rsidRPr="00422DEE" w:rsidRDefault="00A852E8" w:rsidP="00D14841">
      <w:pPr>
        <w:pStyle w:val="NoSpacing"/>
        <w:jc w:val="both"/>
        <w:rPr>
          <w:rStyle w:val="msonormal0"/>
          <w:color w:val="000000"/>
          <w:sz w:val="28"/>
          <w:szCs w:val="28"/>
        </w:rPr>
      </w:pPr>
      <w:r w:rsidRPr="00422DEE">
        <w:rPr>
          <w:rStyle w:val="msonormal0"/>
          <w:color w:val="000000"/>
          <w:spacing w:val="-8"/>
          <w:sz w:val="28"/>
          <w:szCs w:val="28"/>
        </w:rPr>
        <w:t>7.2.</w:t>
      </w:r>
      <w:r w:rsidRPr="00422DEE">
        <w:rPr>
          <w:rStyle w:val="msonormal0"/>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852E8" w:rsidRPr="00422DEE" w:rsidRDefault="00A852E8" w:rsidP="00D14841">
      <w:pPr>
        <w:pStyle w:val="NoSpacing"/>
        <w:jc w:val="both"/>
        <w:rPr>
          <w:sz w:val="28"/>
          <w:szCs w:val="28"/>
        </w:rPr>
      </w:pPr>
      <w:r w:rsidRPr="00422DEE">
        <w:rPr>
          <w:sz w:val="28"/>
          <w:szCs w:val="28"/>
        </w:rPr>
        <w:t xml:space="preserve">7.3. В случае необходимости при проведении проверки, указанной в </w:t>
      </w:r>
      <w:hyperlink r:id="rId16" w:history="1">
        <w:r w:rsidRPr="00754DDF">
          <w:rPr>
            <w:sz w:val="28"/>
            <w:szCs w:val="28"/>
          </w:rPr>
          <w:t xml:space="preserve">пункте 7.2 </w:t>
        </w:r>
      </w:hyperlink>
      <w:r w:rsidRPr="00754DDF">
        <w:rPr>
          <w:sz w:val="28"/>
          <w:szCs w:val="28"/>
        </w:rPr>
        <w:t>настоящего Положения, получения документов и (или) информации в рамках межведомственного информационного взаимодействия пр</w:t>
      </w:r>
      <w:r w:rsidRPr="00422DEE">
        <w:rPr>
          <w:sz w:val="28"/>
          <w:szCs w:val="28"/>
        </w:rPr>
        <w:t>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52E8" w:rsidRPr="00422DEE" w:rsidRDefault="00A852E8" w:rsidP="00D14841">
      <w:pPr>
        <w:pStyle w:val="NoSpacing"/>
        <w:jc w:val="both"/>
        <w:rPr>
          <w:rStyle w:val="msonormal0"/>
          <w:sz w:val="28"/>
          <w:szCs w:val="28"/>
        </w:rPr>
      </w:pPr>
      <w:r w:rsidRPr="00422DEE">
        <w:rPr>
          <w:sz w:val="28"/>
          <w:szCs w:val="28"/>
        </w:rPr>
        <w:t>7.4.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852E8" w:rsidRPr="00422DEE" w:rsidRDefault="00A852E8" w:rsidP="00D14841">
      <w:pPr>
        <w:pStyle w:val="NoSpacing"/>
        <w:jc w:val="both"/>
        <w:rPr>
          <w:rStyle w:val="msonormal0"/>
          <w:color w:val="000000"/>
          <w:sz w:val="28"/>
          <w:szCs w:val="28"/>
        </w:rPr>
      </w:pPr>
      <w:r w:rsidRPr="00422DEE">
        <w:rPr>
          <w:rStyle w:val="msonormal0"/>
          <w:color w:val="000000"/>
          <w:sz w:val="28"/>
          <w:szCs w:val="28"/>
        </w:rPr>
        <w:t>7.5.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852E8" w:rsidRPr="00422DEE" w:rsidRDefault="00A852E8" w:rsidP="00D14841">
      <w:pPr>
        <w:pStyle w:val="NoSpacing"/>
        <w:jc w:val="both"/>
        <w:rPr>
          <w:rStyle w:val="msonormal0"/>
          <w:color w:val="000000"/>
          <w:sz w:val="28"/>
          <w:szCs w:val="28"/>
        </w:rPr>
      </w:pPr>
      <w:r w:rsidRPr="00422DEE">
        <w:rPr>
          <w:rStyle w:val="msonormal0"/>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w:t>
      </w:r>
      <w:r>
        <w:rPr>
          <w:rStyle w:val="msonormal0"/>
          <w:color w:val="000000"/>
          <w:sz w:val="28"/>
          <w:szCs w:val="28"/>
        </w:rPr>
        <w:t>вышать шестьдесят рабочих дней.</w:t>
      </w:r>
    </w:p>
    <w:p w:rsidR="00A852E8" w:rsidRDefault="00A852E8" w:rsidP="00D14841">
      <w:pPr>
        <w:jc w:val="both"/>
        <w:rPr>
          <w:rStyle w:val="msonormal0"/>
          <w:color w:val="000000"/>
          <w:sz w:val="28"/>
          <w:szCs w:val="28"/>
        </w:rPr>
      </w:pPr>
      <w:r w:rsidRPr="00C26892">
        <w:rPr>
          <w:rStyle w:val="msonormal0"/>
          <w:color w:val="000000"/>
          <w:sz w:val="28"/>
          <w:szCs w:val="28"/>
        </w:rPr>
        <w:t xml:space="preserve">        </w:t>
      </w:r>
    </w:p>
    <w:p w:rsidR="00A852E8" w:rsidRPr="00754DDF" w:rsidRDefault="00A852E8" w:rsidP="00D14841">
      <w:pPr>
        <w:jc w:val="center"/>
        <w:rPr>
          <w:rStyle w:val="msonormal0"/>
          <w:color w:val="000000"/>
          <w:sz w:val="28"/>
          <w:szCs w:val="28"/>
        </w:rPr>
      </w:pPr>
      <w:r w:rsidRPr="00754DDF">
        <w:rPr>
          <w:rStyle w:val="msonormal0"/>
          <w:color w:val="000000"/>
          <w:sz w:val="28"/>
          <w:szCs w:val="28"/>
        </w:rPr>
        <w:t>8. Права и обязанности субъектов, в отношении которых осуществляется муниципальный контроль</w:t>
      </w:r>
    </w:p>
    <w:p w:rsidR="00A852E8" w:rsidRPr="00422DEE" w:rsidRDefault="00A852E8" w:rsidP="00D14841">
      <w:pPr>
        <w:pStyle w:val="NoSpacing"/>
        <w:jc w:val="both"/>
        <w:rPr>
          <w:rStyle w:val="msonormal0"/>
          <w:color w:val="000000"/>
          <w:sz w:val="28"/>
          <w:szCs w:val="28"/>
        </w:rPr>
      </w:pPr>
      <w:r w:rsidRPr="00422DEE">
        <w:rPr>
          <w:rStyle w:val="msonormal0"/>
          <w:color w:val="000000"/>
          <w:spacing w:val="-5"/>
          <w:sz w:val="28"/>
          <w:szCs w:val="28"/>
        </w:rPr>
        <w:t>8.1.</w:t>
      </w:r>
      <w:r w:rsidRPr="00422DEE">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A852E8" w:rsidRPr="00422DEE" w:rsidRDefault="00A852E8" w:rsidP="00D14841">
      <w:pPr>
        <w:pStyle w:val="NoSpacing"/>
        <w:jc w:val="both"/>
        <w:rPr>
          <w:sz w:val="28"/>
          <w:szCs w:val="28"/>
        </w:rPr>
      </w:pPr>
      <w:r w:rsidRPr="00422DEE">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852E8" w:rsidRPr="00422DEE" w:rsidRDefault="00A852E8" w:rsidP="00D14841">
      <w:pPr>
        <w:pStyle w:val="NoSpacing"/>
        <w:jc w:val="both"/>
        <w:rPr>
          <w:sz w:val="28"/>
          <w:szCs w:val="28"/>
        </w:rPr>
      </w:pPr>
      <w:r w:rsidRPr="00422DEE">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852E8" w:rsidRPr="00422DEE" w:rsidRDefault="00A852E8" w:rsidP="00D14841">
      <w:pPr>
        <w:pStyle w:val="NoSpacing"/>
        <w:jc w:val="both"/>
        <w:rPr>
          <w:sz w:val="28"/>
          <w:szCs w:val="28"/>
        </w:rPr>
      </w:pPr>
      <w:r w:rsidRPr="00422DEE">
        <w:rPr>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52E8" w:rsidRPr="00422DEE" w:rsidRDefault="00A852E8" w:rsidP="00D14841">
      <w:pPr>
        <w:pStyle w:val="NoSpacing"/>
        <w:jc w:val="both"/>
        <w:rPr>
          <w:sz w:val="28"/>
          <w:szCs w:val="28"/>
        </w:rPr>
      </w:pPr>
      <w:r w:rsidRPr="00422DEE">
        <w:rPr>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852E8" w:rsidRPr="00422DEE" w:rsidRDefault="00A852E8" w:rsidP="00D14841">
      <w:pPr>
        <w:pStyle w:val="NoSpacing"/>
        <w:jc w:val="both"/>
        <w:rPr>
          <w:sz w:val="28"/>
          <w:szCs w:val="28"/>
        </w:rPr>
      </w:pPr>
      <w:r w:rsidRPr="00422DEE">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852E8" w:rsidRPr="00422DEE" w:rsidRDefault="00A852E8" w:rsidP="00D14841">
      <w:pPr>
        <w:pStyle w:val="NoSpacing"/>
        <w:jc w:val="both"/>
        <w:rPr>
          <w:sz w:val="28"/>
          <w:szCs w:val="28"/>
        </w:rPr>
      </w:pPr>
      <w:r w:rsidRPr="00422DEE">
        <w:rPr>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A852E8" w:rsidRPr="00422DEE" w:rsidRDefault="00A852E8" w:rsidP="00D14841">
      <w:pPr>
        <w:pStyle w:val="NoSpacing"/>
        <w:jc w:val="both"/>
        <w:rPr>
          <w:sz w:val="28"/>
          <w:szCs w:val="28"/>
        </w:rPr>
      </w:pPr>
      <w:r w:rsidRPr="00422DEE">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52E8" w:rsidRPr="00422DEE" w:rsidRDefault="00A852E8" w:rsidP="00D14841">
      <w:pPr>
        <w:pStyle w:val="NoSpacing"/>
        <w:jc w:val="both"/>
        <w:rPr>
          <w:rStyle w:val="msonormal0"/>
          <w:color w:val="000000"/>
          <w:sz w:val="28"/>
          <w:szCs w:val="28"/>
        </w:rPr>
      </w:pPr>
      <w:r w:rsidRPr="00422DEE">
        <w:rPr>
          <w:rStyle w:val="msonormal0"/>
          <w:color w:val="000000"/>
          <w:spacing w:val="-5"/>
          <w:sz w:val="28"/>
          <w:szCs w:val="28"/>
        </w:rPr>
        <w:t>8.2.</w:t>
      </w:r>
      <w:r w:rsidRPr="00422DEE">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 </w:t>
      </w:r>
    </w:p>
    <w:p w:rsidR="00A852E8" w:rsidRPr="00422DEE" w:rsidRDefault="00A852E8" w:rsidP="00D14841">
      <w:pPr>
        <w:pStyle w:val="NoSpacing"/>
        <w:jc w:val="both"/>
        <w:rPr>
          <w:sz w:val="28"/>
          <w:szCs w:val="28"/>
        </w:rPr>
      </w:pPr>
      <w:r w:rsidRPr="00422DEE">
        <w:rPr>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A852E8" w:rsidRPr="00422DEE" w:rsidRDefault="00A852E8" w:rsidP="00D14841">
      <w:pPr>
        <w:pStyle w:val="NoSpacing"/>
        <w:jc w:val="both"/>
        <w:rPr>
          <w:sz w:val="28"/>
          <w:szCs w:val="28"/>
        </w:rPr>
      </w:pPr>
      <w:r w:rsidRPr="00422DEE">
        <w:rPr>
          <w:sz w:val="28"/>
          <w:szCs w:val="28"/>
        </w:rPr>
        <w:t>2) представлять необходимые для проведения проверки документы;</w:t>
      </w:r>
    </w:p>
    <w:p w:rsidR="00A852E8" w:rsidRPr="00422DEE" w:rsidRDefault="00A852E8" w:rsidP="00D14841">
      <w:pPr>
        <w:pStyle w:val="NoSpacing"/>
        <w:jc w:val="both"/>
        <w:rPr>
          <w:sz w:val="28"/>
          <w:szCs w:val="28"/>
        </w:rPr>
      </w:pPr>
      <w:r w:rsidRPr="00422DEE">
        <w:rPr>
          <w:sz w:val="28"/>
          <w:szCs w:val="28"/>
        </w:rPr>
        <w:t>3) не препятствовать осуществлению должностными лицами органов муниципального дорожного контроля;</w:t>
      </w:r>
    </w:p>
    <w:p w:rsidR="00A852E8" w:rsidRPr="00422DEE" w:rsidRDefault="00A852E8" w:rsidP="00D14841">
      <w:pPr>
        <w:pStyle w:val="NoSpacing"/>
        <w:jc w:val="both"/>
        <w:rPr>
          <w:sz w:val="28"/>
          <w:szCs w:val="28"/>
        </w:rPr>
      </w:pPr>
      <w:r w:rsidRPr="00422DEE">
        <w:rPr>
          <w:sz w:val="28"/>
          <w:szCs w:val="28"/>
        </w:rPr>
        <w:t>4) исполнять иные обязанности, предусмотренные действующим законодательством Российской Федерации.</w:t>
      </w:r>
    </w:p>
    <w:p w:rsidR="00A852E8" w:rsidRPr="00422DEE" w:rsidRDefault="00A852E8" w:rsidP="00D14841">
      <w:pPr>
        <w:pStyle w:val="NoSpacing"/>
        <w:jc w:val="both"/>
        <w:rPr>
          <w:sz w:val="28"/>
          <w:szCs w:val="28"/>
        </w:rPr>
      </w:pPr>
      <w:r w:rsidRPr="00422DEE">
        <w:rPr>
          <w:sz w:val="28"/>
          <w:szCs w:val="28"/>
        </w:rPr>
        <w:t>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852E8" w:rsidRPr="00792D67" w:rsidRDefault="00A852E8" w:rsidP="00D14841">
      <w:pPr>
        <w:pStyle w:val="ConsPlusNormal"/>
        <w:jc w:val="both"/>
        <w:rPr>
          <w:rFonts w:ascii="Times New Roman" w:hAnsi="Times New Roman" w:cs="Times New Roman"/>
          <w:i/>
          <w:iCs/>
          <w:sz w:val="28"/>
          <w:szCs w:val="28"/>
        </w:rPr>
      </w:pPr>
    </w:p>
    <w:p w:rsidR="00A852E8" w:rsidRPr="00754DDF" w:rsidRDefault="00A852E8" w:rsidP="00D14841">
      <w:pPr>
        <w:pStyle w:val="NoSpacing"/>
        <w:jc w:val="center"/>
        <w:rPr>
          <w:rStyle w:val="msonormal0"/>
          <w:spacing w:val="-1"/>
          <w:sz w:val="28"/>
          <w:szCs w:val="28"/>
        </w:rPr>
      </w:pPr>
      <w:r w:rsidRPr="00754DDF">
        <w:rPr>
          <w:sz w:val="28"/>
          <w:szCs w:val="28"/>
        </w:rPr>
        <w:t>9. Права и обязанности должностных лиц, осуществляющих муниципальный контроль</w:t>
      </w:r>
    </w:p>
    <w:p w:rsidR="00A852E8" w:rsidRPr="00754DDF" w:rsidRDefault="00A852E8" w:rsidP="00D14841">
      <w:pPr>
        <w:pStyle w:val="NoSpacing"/>
        <w:jc w:val="center"/>
        <w:rPr>
          <w:rStyle w:val="msonormal0"/>
          <w:sz w:val="28"/>
          <w:szCs w:val="28"/>
        </w:rPr>
      </w:pPr>
    </w:p>
    <w:p w:rsidR="00A852E8" w:rsidRPr="00422DEE" w:rsidRDefault="00A852E8" w:rsidP="00D14841">
      <w:pPr>
        <w:pStyle w:val="NoSpacing"/>
        <w:jc w:val="both"/>
        <w:rPr>
          <w:rStyle w:val="msonormal0"/>
          <w:sz w:val="28"/>
          <w:szCs w:val="28"/>
        </w:rPr>
      </w:pPr>
      <w:r w:rsidRPr="00422DEE">
        <w:rPr>
          <w:rStyle w:val="msonormal0"/>
          <w:spacing w:val="-10"/>
          <w:sz w:val="28"/>
          <w:szCs w:val="28"/>
        </w:rPr>
        <w:t>9.1.</w:t>
      </w:r>
      <w:r w:rsidRPr="00422DEE">
        <w:rPr>
          <w:rStyle w:val="apple-converted-space"/>
          <w:sz w:val="28"/>
          <w:szCs w:val="28"/>
        </w:rPr>
        <w:t xml:space="preserve"> </w:t>
      </w:r>
      <w:r w:rsidRPr="00422DEE">
        <w:rPr>
          <w:rStyle w:val="msonormal0"/>
          <w:spacing w:val="-2"/>
          <w:sz w:val="28"/>
          <w:szCs w:val="28"/>
        </w:rPr>
        <w:t xml:space="preserve">Должностные лица, осуществляющие муниципальный </w:t>
      </w:r>
      <w:r w:rsidRPr="00422DEE">
        <w:rPr>
          <w:rStyle w:val="msonormal0"/>
          <w:sz w:val="28"/>
          <w:szCs w:val="28"/>
        </w:rPr>
        <w:t xml:space="preserve">контроль, имеют право: </w:t>
      </w:r>
    </w:p>
    <w:p w:rsidR="00A852E8" w:rsidRPr="00422DEE" w:rsidRDefault="00A852E8" w:rsidP="00D14841">
      <w:pPr>
        <w:pStyle w:val="NoSpacing"/>
        <w:jc w:val="both"/>
        <w:rPr>
          <w:rStyle w:val="msonormal0"/>
          <w:sz w:val="28"/>
          <w:szCs w:val="28"/>
        </w:rPr>
      </w:pPr>
      <w:r w:rsidRPr="00422DEE">
        <w:rPr>
          <w:rStyle w:val="msonormal0"/>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A852E8" w:rsidRPr="00422DEE" w:rsidRDefault="00A852E8" w:rsidP="00D14841">
      <w:pPr>
        <w:pStyle w:val="NoSpacing"/>
        <w:jc w:val="both"/>
        <w:rPr>
          <w:rStyle w:val="msonormal0"/>
          <w:sz w:val="28"/>
          <w:szCs w:val="28"/>
        </w:rPr>
      </w:pPr>
      <w:r w:rsidRPr="00422DEE">
        <w:rPr>
          <w:rStyle w:val="msonormal0"/>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A852E8" w:rsidRPr="00422DEE" w:rsidRDefault="00A852E8" w:rsidP="00D14841">
      <w:pPr>
        <w:pStyle w:val="NoSpacing"/>
        <w:jc w:val="both"/>
        <w:rPr>
          <w:rStyle w:val="msonormal0"/>
          <w:sz w:val="28"/>
          <w:szCs w:val="28"/>
        </w:rPr>
      </w:pPr>
      <w:r w:rsidRPr="00422DEE">
        <w:rPr>
          <w:rStyle w:val="msonormal0"/>
          <w:spacing w:val="-10"/>
          <w:sz w:val="28"/>
          <w:szCs w:val="28"/>
        </w:rPr>
        <w:t>9.2.</w:t>
      </w:r>
      <w:r w:rsidRPr="00422DEE">
        <w:rPr>
          <w:rStyle w:val="apple-converted-space"/>
          <w:sz w:val="28"/>
          <w:szCs w:val="28"/>
        </w:rPr>
        <w:t xml:space="preserve"> </w:t>
      </w:r>
      <w:r w:rsidRPr="00422DEE">
        <w:rPr>
          <w:rStyle w:val="msonormal0"/>
          <w:spacing w:val="-1"/>
          <w:sz w:val="28"/>
          <w:szCs w:val="28"/>
        </w:rPr>
        <w:t xml:space="preserve">Должностные лица, осуществляющие муниципальный </w:t>
      </w:r>
      <w:r w:rsidRPr="00422DEE">
        <w:rPr>
          <w:rStyle w:val="msonormal0"/>
          <w:sz w:val="28"/>
          <w:szCs w:val="28"/>
        </w:rPr>
        <w:t>контроль, обязаны:</w:t>
      </w:r>
    </w:p>
    <w:p w:rsidR="00A852E8" w:rsidRPr="00422DEE" w:rsidRDefault="00A852E8" w:rsidP="00D14841">
      <w:pPr>
        <w:pStyle w:val="NoSpacing"/>
        <w:jc w:val="both"/>
        <w:rPr>
          <w:sz w:val="28"/>
          <w:szCs w:val="28"/>
        </w:rPr>
      </w:pPr>
      <w:r w:rsidRPr="00422DE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852E8" w:rsidRPr="00422DEE" w:rsidRDefault="00A852E8" w:rsidP="00D14841">
      <w:pPr>
        <w:pStyle w:val="NoSpacing"/>
        <w:jc w:val="both"/>
        <w:rPr>
          <w:sz w:val="28"/>
          <w:szCs w:val="28"/>
        </w:rPr>
      </w:pPr>
      <w:r w:rsidRPr="00422DEE">
        <w:rPr>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A852E8" w:rsidRPr="00422DEE" w:rsidRDefault="00A852E8" w:rsidP="00D14841">
      <w:pPr>
        <w:pStyle w:val="NoSpacing"/>
        <w:jc w:val="both"/>
        <w:rPr>
          <w:sz w:val="28"/>
          <w:szCs w:val="28"/>
        </w:rPr>
      </w:pPr>
      <w:r w:rsidRPr="00422DEE">
        <w:rPr>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A852E8" w:rsidRPr="00422DEE" w:rsidRDefault="00A852E8" w:rsidP="00D14841">
      <w:pPr>
        <w:pStyle w:val="NoSpacing"/>
        <w:jc w:val="both"/>
        <w:rPr>
          <w:sz w:val="28"/>
          <w:szCs w:val="28"/>
        </w:rPr>
      </w:pPr>
      <w:r w:rsidRPr="00422DE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17" w:history="1">
        <w:r w:rsidRPr="00422DEE">
          <w:rPr>
            <w:sz w:val="28"/>
            <w:szCs w:val="28"/>
          </w:rPr>
          <w:t>подпунктах "а"</w:t>
        </w:r>
      </w:hyperlink>
      <w:r w:rsidRPr="00422DEE">
        <w:rPr>
          <w:sz w:val="28"/>
          <w:szCs w:val="28"/>
        </w:rPr>
        <w:t xml:space="preserve"> и </w:t>
      </w:r>
      <w:hyperlink r:id="rId18" w:history="1">
        <w:r w:rsidRPr="00422DEE">
          <w:rPr>
            <w:sz w:val="28"/>
            <w:szCs w:val="28"/>
          </w:rPr>
          <w:t>"б" пункта 4.5</w:t>
        </w:r>
      </w:hyperlink>
      <w:r w:rsidRPr="00422DEE">
        <w:rPr>
          <w:sz w:val="28"/>
          <w:szCs w:val="28"/>
        </w:rPr>
        <w:t xml:space="preserve"> настоящего Положения копии документа о согласовании проведения проверки;</w:t>
      </w:r>
    </w:p>
    <w:p w:rsidR="00A852E8" w:rsidRPr="00422DEE" w:rsidRDefault="00A852E8" w:rsidP="00D14841">
      <w:pPr>
        <w:pStyle w:val="NoSpacing"/>
        <w:jc w:val="both"/>
        <w:rPr>
          <w:sz w:val="28"/>
          <w:szCs w:val="28"/>
        </w:rPr>
      </w:pPr>
      <w:r w:rsidRPr="00422DE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A852E8" w:rsidRPr="00422DEE" w:rsidRDefault="00A852E8" w:rsidP="00D14841">
      <w:pPr>
        <w:pStyle w:val="NoSpacing"/>
        <w:jc w:val="both"/>
        <w:rPr>
          <w:sz w:val="28"/>
          <w:szCs w:val="28"/>
        </w:rPr>
      </w:pPr>
      <w:r w:rsidRPr="00422DE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A852E8" w:rsidRPr="00422DEE" w:rsidRDefault="00A852E8" w:rsidP="00D14841">
      <w:pPr>
        <w:pStyle w:val="NoSpacing"/>
        <w:jc w:val="both"/>
        <w:rPr>
          <w:sz w:val="28"/>
          <w:szCs w:val="28"/>
        </w:rPr>
      </w:pPr>
      <w:r w:rsidRPr="00422DEE">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A852E8" w:rsidRPr="00422DEE" w:rsidRDefault="00A852E8" w:rsidP="00D14841">
      <w:pPr>
        <w:pStyle w:val="NoSpacing"/>
        <w:jc w:val="both"/>
        <w:rPr>
          <w:sz w:val="28"/>
          <w:szCs w:val="28"/>
        </w:rPr>
      </w:pPr>
      <w:r w:rsidRPr="00422DEE">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A852E8" w:rsidRPr="00422DEE" w:rsidRDefault="00A852E8" w:rsidP="00D14841">
      <w:pPr>
        <w:pStyle w:val="NoSpacing"/>
        <w:jc w:val="both"/>
        <w:rPr>
          <w:sz w:val="28"/>
          <w:szCs w:val="28"/>
        </w:rPr>
      </w:pPr>
      <w:r w:rsidRPr="00422DEE">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52E8" w:rsidRPr="00422DEE" w:rsidRDefault="00A852E8" w:rsidP="00D14841">
      <w:pPr>
        <w:pStyle w:val="NoSpacing"/>
        <w:jc w:val="both"/>
        <w:rPr>
          <w:sz w:val="28"/>
          <w:szCs w:val="28"/>
        </w:rPr>
      </w:pPr>
      <w:r w:rsidRPr="00422DEE">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52E8" w:rsidRPr="00422DEE" w:rsidRDefault="00A852E8" w:rsidP="00D14841">
      <w:pPr>
        <w:pStyle w:val="NoSpacing"/>
        <w:jc w:val="both"/>
        <w:rPr>
          <w:sz w:val="28"/>
          <w:szCs w:val="28"/>
        </w:rPr>
      </w:pPr>
      <w:r w:rsidRPr="00422DEE">
        <w:rPr>
          <w:sz w:val="28"/>
          <w:szCs w:val="28"/>
        </w:rPr>
        <w:t>11) соблюдать сроки проведения проверки, установленные настоящим Федеральным законом;</w:t>
      </w:r>
    </w:p>
    <w:p w:rsidR="00A852E8" w:rsidRPr="00422DEE" w:rsidRDefault="00A852E8" w:rsidP="00D14841">
      <w:pPr>
        <w:pStyle w:val="NoSpacing"/>
        <w:jc w:val="both"/>
        <w:rPr>
          <w:sz w:val="28"/>
          <w:szCs w:val="28"/>
        </w:rPr>
      </w:pPr>
      <w:r w:rsidRPr="00422DEE">
        <w:rPr>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A852E8" w:rsidRPr="00422DEE" w:rsidRDefault="00A852E8" w:rsidP="00D14841">
      <w:pPr>
        <w:pStyle w:val="NoSpacing"/>
        <w:jc w:val="both"/>
        <w:rPr>
          <w:sz w:val="28"/>
          <w:szCs w:val="28"/>
        </w:rPr>
      </w:pPr>
      <w:r w:rsidRPr="00422DEE">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A852E8" w:rsidRPr="00422DEE" w:rsidRDefault="00A852E8" w:rsidP="00D14841">
      <w:pPr>
        <w:pStyle w:val="NoSpacing"/>
        <w:jc w:val="both"/>
        <w:rPr>
          <w:sz w:val="28"/>
          <w:szCs w:val="28"/>
        </w:rPr>
      </w:pPr>
      <w:r w:rsidRPr="00422DEE">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52E8" w:rsidRDefault="00A852E8" w:rsidP="004E5715">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9.3. Ответственность органа муниципального контроля и его должностных лиц:</w:t>
      </w:r>
    </w:p>
    <w:p w:rsidR="00A852E8" w:rsidRDefault="00A852E8" w:rsidP="004E5715">
      <w:pPr>
        <w:pStyle w:val="NoSpacing"/>
        <w:jc w:val="both"/>
        <w:rPr>
          <w:sz w:val="28"/>
          <w:szCs w:val="28"/>
        </w:rPr>
      </w:pPr>
      <w:r>
        <w:rPr>
          <w:sz w:val="28"/>
          <w:szCs w:val="28"/>
        </w:rPr>
        <w:t xml:space="preserve">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9" w:history="1">
        <w:r>
          <w:rPr>
            <w:rStyle w:val="Hyperlink"/>
            <w:sz w:val="28"/>
            <w:szCs w:val="28"/>
          </w:rPr>
          <w:t>законодательством</w:t>
        </w:r>
      </w:hyperlink>
      <w:r>
        <w:rPr>
          <w:sz w:val="28"/>
          <w:szCs w:val="28"/>
        </w:rPr>
        <w:t xml:space="preserve"> Российской Федерации;</w:t>
      </w:r>
    </w:p>
    <w:p w:rsidR="00A852E8" w:rsidRDefault="00A852E8" w:rsidP="004E5715">
      <w:pPr>
        <w:pStyle w:val="NoSpacing"/>
        <w:ind w:right="-3"/>
        <w:jc w:val="both"/>
        <w:rPr>
          <w:sz w:val="28"/>
          <w:szCs w:val="28"/>
        </w:rPr>
      </w:pPr>
      <w:r>
        <w:rPr>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852E8" w:rsidRDefault="00A852E8" w:rsidP="004E5715">
      <w:pPr>
        <w:autoSpaceDE w:val="0"/>
        <w:autoSpaceDN w:val="0"/>
        <w:adjustRightInd w:val="0"/>
        <w:jc w:val="both"/>
        <w:rPr>
          <w:sz w:val="28"/>
          <w:szCs w:val="28"/>
        </w:rPr>
      </w:pPr>
      <w:r>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852E8" w:rsidRPr="00422DEE" w:rsidRDefault="00A852E8" w:rsidP="00D14841">
      <w:pPr>
        <w:pStyle w:val="NoSpacing"/>
        <w:jc w:val="both"/>
        <w:rPr>
          <w:sz w:val="28"/>
          <w:szCs w:val="28"/>
          <w:u w:val="single"/>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AB4F11">
      <w:pPr>
        <w:autoSpaceDE w:val="0"/>
        <w:autoSpaceDN w:val="0"/>
        <w:adjustRightInd w:val="0"/>
        <w:ind w:right="-142"/>
        <w:rPr>
          <w:sz w:val="28"/>
          <w:szCs w:val="28"/>
        </w:rPr>
      </w:pPr>
    </w:p>
    <w:p w:rsidR="00A852E8" w:rsidRDefault="00A852E8" w:rsidP="0061086D">
      <w:pPr>
        <w:autoSpaceDE w:val="0"/>
        <w:autoSpaceDN w:val="0"/>
        <w:adjustRightInd w:val="0"/>
        <w:jc w:val="center"/>
        <w:rPr>
          <w:b/>
          <w:bCs/>
          <w:sz w:val="28"/>
          <w:szCs w:val="28"/>
        </w:rPr>
      </w:pPr>
      <w:r>
        <w:rPr>
          <w:b/>
          <w:bCs/>
          <w:sz w:val="28"/>
          <w:szCs w:val="28"/>
        </w:rPr>
        <w:t>ЗАКЛЮЧЕНИЕ</w:t>
      </w:r>
    </w:p>
    <w:p w:rsidR="00A852E8" w:rsidRPr="00D14841" w:rsidRDefault="00A852E8" w:rsidP="0061086D">
      <w:pPr>
        <w:autoSpaceDE w:val="0"/>
        <w:autoSpaceDN w:val="0"/>
        <w:adjustRightInd w:val="0"/>
        <w:ind w:firstLine="540"/>
        <w:jc w:val="center"/>
        <w:rPr>
          <w:b/>
          <w:bCs/>
          <w:sz w:val="28"/>
          <w:szCs w:val="28"/>
        </w:rPr>
      </w:pPr>
      <w:r w:rsidRPr="00D14841">
        <w:rPr>
          <w:b/>
          <w:bCs/>
          <w:sz w:val="28"/>
          <w:szCs w:val="28"/>
        </w:rPr>
        <w:t>о результатах проверки на наличие коррупционных</w:t>
      </w:r>
    </w:p>
    <w:p w:rsidR="00A852E8" w:rsidRPr="00D14841" w:rsidRDefault="00A852E8" w:rsidP="00D14841">
      <w:pPr>
        <w:pStyle w:val="ConsPlusTitle"/>
        <w:jc w:val="center"/>
        <w:rPr>
          <w:rFonts w:ascii="Times New Roman" w:hAnsi="Times New Roman" w:cs="Times New Roman"/>
          <w:sz w:val="28"/>
          <w:szCs w:val="28"/>
        </w:rPr>
      </w:pPr>
      <w:r w:rsidRPr="00D14841">
        <w:rPr>
          <w:rFonts w:ascii="Times New Roman" w:hAnsi="Times New Roman" w:cs="Times New Roman"/>
          <w:b w:val="0"/>
          <w:bCs w:val="0"/>
          <w:sz w:val="28"/>
          <w:szCs w:val="28"/>
        </w:rPr>
        <w:t xml:space="preserve">факторов в проекте решения Совета депутатов </w:t>
      </w:r>
      <w:r w:rsidRPr="00D14841">
        <w:rPr>
          <w:rFonts w:ascii="Times New Roman" w:hAnsi="Times New Roman" w:cs="Times New Roman"/>
          <w:sz w:val="28"/>
          <w:szCs w:val="28"/>
        </w:rPr>
        <w:t>" Об утверждении Порядка организации и осуществления муниципального дорожного</w:t>
      </w:r>
    </w:p>
    <w:p w:rsidR="00A852E8" w:rsidRPr="00D14841" w:rsidRDefault="00A852E8" w:rsidP="00D14841">
      <w:pPr>
        <w:pStyle w:val="ConsPlusTitle"/>
        <w:jc w:val="center"/>
        <w:rPr>
          <w:rFonts w:ascii="Times New Roman" w:hAnsi="Times New Roman" w:cs="Times New Roman"/>
          <w:sz w:val="28"/>
          <w:szCs w:val="28"/>
        </w:rPr>
      </w:pPr>
      <w:r w:rsidRPr="00D14841">
        <w:rPr>
          <w:rFonts w:ascii="Times New Roman" w:hAnsi="Times New Roman" w:cs="Times New Roman"/>
          <w:sz w:val="28"/>
          <w:szCs w:val="28"/>
        </w:rPr>
        <w:t>контроля за обеспечением сохранности автомобильных дорог</w:t>
      </w:r>
    </w:p>
    <w:p w:rsidR="00A852E8" w:rsidRPr="00D14841" w:rsidRDefault="00A852E8" w:rsidP="00D14841">
      <w:pPr>
        <w:pStyle w:val="ConsPlusTitle"/>
        <w:jc w:val="center"/>
        <w:rPr>
          <w:rFonts w:ascii="Times New Roman" w:hAnsi="Times New Roman" w:cs="Times New Roman"/>
          <w:i/>
          <w:iCs/>
          <w:sz w:val="28"/>
          <w:szCs w:val="28"/>
        </w:rPr>
      </w:pPr>
      <w:r w:rsidRPr="00D14841">
        <w:rPr>
          <w:rFonts w:ascii="Times New Roman" w:hAnsi="Times New Roman" w:cs="Times New Roman"/>
          <w:sz w:val="28"/>
          <w:szCs w:val="28"/>
        </w:rPr>
        <w:t>местного значения муниципального образования Чернояровский сельсовет Ташлинского района Оренбургской области</w:t>
      </w:r>
    </w:p>
    <w:p w:rsidR="00A852E8" w:rsidRDefault="00A852E8" w:rsidP="0061086D">
      <w:pPr>
        <w:pStyle w:val="21"/>
        <w:tabs>
          <w:tab w:val="left" w:pos="6663"/>
        </w:tabs>
        <w:jc w:val="center"/>
        <w:rPr>
          <w:b/>
          <w:bCs/>
          <w:sz w:val="28"/>
          <w:szCs w:val="28"/>
        </w:rPr>
      </w:pPr>
    </w:p>
    <w:p w:rsidR="00A852E8" w:rsidRDefault="00A852E8" w:rsidP="0061086D">
      <w:pPr>
        <w:jc w:val="both"/>
        <w:rPr>
          <w:color w:val="FF0000"/>
          <w:sz w:val="28"/>
          <w:szCs w:val="28"/>
        </w:rPr>
      </w:pPr>
    </w:p>
    <w:p w:rsidR="00A852E8" w:rsidRDefault="00A852E8" w:rsidP="0061086D">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14 декабря   2020 года</w:t>
      </w:r>
    </w:p>
    <w:p w:rsidR="00A852E8" w:rsidRDefault="00A852E8" w:rsidP="0061086D">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A852E8" w:rsidRDefault="00A852E8" w:rsidP="0061086D">
      <w:pPr>
        <w:ind w:firstLine="540"/>
        <w:jc w:val="both"/>
        <w:rPr>
          <w:sz w:val="28"/>
          <w:szCs w:val="28"/>
        </w:rPr>
      </w:pPr>
      <w:r>
        <w:rPr>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A852E8" w:rsidRDefault="00A852E8" w:rsidP="0061086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A852E8" w:rsidRDefault="00A852E8" w:rsidP="0061086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A852E8" w:rsidRDefault="00A852E8"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A852E8" w:rsidRDefault="00A852E8" w:rsidP="0061086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A852E8" w:rsidRDefault="00A852E8"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A852E8" w:rsidRDefault="00A852E8"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A852E8" w:rsidRDefault="00A852E8"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A852E8" w:rsidRDefault="00A852E8"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A852E8" w:rsidRDefault="00A852E8"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A852E8" w:rsidRDefault="00A852E8" w:rsidP="0061086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A852E8" w:rsidRDefault="00A852E8" w:rsidP="0061086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A852E8" w:rsidRDefault="00A852E8" w:rsidP="0061086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A852E8" w:rsidRDefault="00A852E8" w:rsidP="0061086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A852E8" w:rsidRDefault="00A852E8" w:rsidP="0061086D">
      <w:pPr>
        <w:autoSpaceDE w:val="0"/>
        <w:autoSpaceDN w:val="0"/>
        <w:adjustRightInd w:val="0"/>
        <w:ind w:firstLine="540"/>
        <w:jc w:val="both"/>
        <w:rPr>
          <w:sz w:val="28"/>
          <w:szCs w:val="28"/>
        </w:rPr>
      </w:pPr>
    </w:p>
    <w:p w:rsidR="00A852E8" w:rsidRDefault="00A852E8" w:rsidP="0061086D">
      <w:pPr>
        <w:autoSpaceDE w:val="0"/>
        <w:autoSpaceDN w:val="0"/>
        <w:adjustRightInd w:val="0"/>
        <w:ind w:firstLine="540"/>
        <w:jc w:val="both"/>
        <w:rPr>
          <w:sz w:val="28"/>
          <w:szCs w:val="28"/>
        </w:rPr>
      </w:pPr>
      <w:r>
        <w:t xml:space="preserve"> </w:t>
      </w:r>
    </w:p>
    <w:p w:rsidR="00A852E8" w:rsidRDefault="00A852E8" w:rsidP="0061086D">
      <w:pPr>
        <w:jc w:val="both"/>
        <w:rPr>
          <w:sz w:val="28"/>
          <w:szCs w:val="28"/>
        </w:rPr>
      </w:pPr>
      <w:r>
        <w:rPr>
          <w:sz w:val="28"/>
          <w:szCs w:val="28"/>
        </w:rPr>
        <w:t>Специалист  администрации                                             Ю.Н. Ковалевская</w:t>
      </w:r>
    </w:p>
    <w:p w:rsidR="00A852E8" w:rsidRDefault="00A852E8" w:rsidP="0061086D">
      <w:pPr>
        <w:jc w:val="both"/>
        <w:rPr>
          <w:sz w:val="28"/>
          <w:szCs w:val="28"/>
        </w:rPr>
      </w:pPr>
    </w:p>
    <w:p w:rsidR="00A852E8" w:rsidRDefault="00A852E8" w:rsidP="0061086D">
      <w:pPr>
        <w:jc w:val="both"/>
        <w:rPr>
          <w:sz w:val="28"/>
          <w:szCs w:val="28"/>
        </w:rPr>
      </w:pPr>
    </w:p>
    <w:p w:rsidR="00A852E8" w:rsidRDefault="00A852E8" w:rsidP="0061086D">
      <w:pPr>
        <w:jc w:val="both"/>
        <w:rPr>
          <w:sz w:val="28"/>
          <w:szCs w:val="28"/>
        </w:rPr>
      </w:pPr>
      <w:r>
        <w:rPr>
          <w:sz w:val="28"/>
          <w:szCs w:val="28"/>
        </w:rPr>
        <w:t>«Согласен»</w:t>
      </w:r>
    </w:p>
    <w:p w:rsidR="00A852E8" w:rsidRDefault="00A852E8" w:rsidP="0061086D">
      <w:pPr>
        <w:jc w:val="both"/>
        <w:rPr>
          <w:sz w:val="28"/>
          <w:szCs w:val="28"/>
        </w:rPr>
      </w:pPr>
      <w:r>
        <w:rPr>
          <w:sz w:val="28"/>
          <w:szCs w:val="28"/>
        </w:rPr>
        <w:t>Глава муниципального образования</w:t>
      </w:r>
    </w:p>
    <w:p w:rsidR="00A852E8" w:rsidRDefault="00A852E8" w:rsidP="0061086D">
      <w:pPr>
        <w:jc w:val="both"/>
        <w:rPr>
          <w:sz w:val="24"/>
          <w:szCs w:val="24"/>
        </w:rPr>
      </w:pPr>
      <w:r>
        <w:rPr>
          <w:sz w:val="28"/>
          <w:szCs w:val="28"/>
        </w:rPr>
        <w:t>Чернояровский  сельсовет                                                Ю.Н. Зленко</w:t>
      </w:r>
    </w:p>
    <w:p w:rsidR="00A852E8" w:rsidRDefault="00A852E8" w:rsidP="0061086D">
      <w:pPr>
        <w:rPr>
          <w:sz w:val="28"/>
          <w:szCs w:val="28"/>
        </w:rPr>
      </w:pPr>
    </w:p>
    <w:p w:rsidR="00A852E8" w:rsidRPr="00D71CDA" w:rsidRDefault="00A852E8" w:rsidP="00AB4F11">
      <w:pPr>
        <w:autoSpaceDE w:val="0"/>
        <w:autoSpaceDN w:val="0"/>
        <w:adjustRightInd w:val="0"/>
        <w:ind w:right="-142"/>
        <w:rPr>
          <w:sz w:val="28"/>
          <w:szCs w:val="28"/>
        </w:rPr>
      </w:pPr>
    </w:p>
    <w:sectPr w:rsidR="00A852E8"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89A1DF2"/>
    <w:multiLevelType w:val="hybridMultilevel"/>
    <w:tmpl w:val="28C6C010"/>
    <w:lvl w:ilvl="0" w:tplc="4524EC3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05822"/>
    <w:rsid w:val="00014131"/>
    <w:rsid w:val="00055AAE"/>
    <w:rsid w:val="00056D81"/>
    <w:rsid w:val="00073E0B"/>
    <w:rsid w:val="000C20E7"/>
    <w:rsid w:val="000D770B"/>
    <w:rsid w:val="000E26AD"/>
    <w:rsid w:val="000E4561"/>
    <w:rsid w:val="000F6B4B"/>
    <w:rsid w:val="0012570F"/>
    <w:rsid w:val="00131158"/>
    <w:rsid w:val="00131717"/>
    <w:rsid w:val="001548AA"/>
    <w:rsid w:val="001736C8"/>
    <w:rsid w:val="00180268"/>
    <w:rsid w:val="001E50E6"/>
    <w:rsid w:val="001E7202"/>
    <w:rsid w:val="001E790C"/>
    <w:rsid w:val="001F5202"/>
    <w:rsid w:val="001F6B53"/>
    <w:rsid w:val="00214C9A"/>
    <w:rsid w:val="00224A82"/>
    <w:rsid w:val="002255CB"/>
    <w:rsid w:val="00225A78"/>
    <w:rsid w:val="00233D40"/>
    <w:rsid w:val="00236D9A"/>
    <w:rsid w:val="002762D2"/>
    <w:rsid w:val="002819C2"/>
    <w:rsid w:val="002873F9"/>
    <w:rsid w:val="00296FF4"/>
    <w:rsid w:val="002A0745"/>
    <w:rsid w:val="002C47B0"/>
    <w:rsid w:val="002E29AE"/>
    <w:rsid w:val="003063F6"/>
    <w:rsid w:val="00311791"/>
    <w:rsid w:val="00313400"/>
    <w:rsid w:val="00316488"/>
    <w:rsid w:val="00335055"/>
    <w:rsid w:val="00365CA0"/>
    <w:rsid w:val="00386AF4"/>
    <w:rsid w:val="00394350"/>
    <w:rsid w:val="003B2C68"/>
    <w:rsid w:val="003B546C"/>
    <w:rsid w:val="003B695C"/>
    <w:rsid w:val="003C5B2E"/>
    <w:rsid w:val="003C6025"/>
    <w:rsid w:val="003C6D41"/>
    <w:rsid w:val="003E7DD6"/>
    <w:rsid w:val="00422DEE"/>
    <w:rsid w:val="00447196"/>
    <w:rsid w:val="004521AE"/>
    <w:rsid w:val="00464AA1"/>
    <w:rsid w:val="00492556"/>
    <w:rsid w:val="0049556D"/>
    <w:rsid w:val="004D1FEC"/>
    <w:rsid w:val="004D5EDA"/>
    <w:rsid w:val="004E5715"/>
    <w:rsid w:val="004E63E9"/>
    <w:rsid w:val="004F5242"/>
    <w:rsid w:val="004F53F5"/>
    <w:rsid w:val="005119C9"/>
    <w:rsid w:val="0051401D"/>
    <w:rsid w:val="00514C8C"/>
    <w:rsid w:val="00521CE0"/>
    <w:rsid w:val="00533470"/>
    <w:rsid w:val="00536934"/>
    <w:rsid w:val="0054649E"/>
    <w:rsid w:val="0056152C"/>
    <w:rsid w:val="00591D0D"/>
    <w:rsid w:val="005A6DDD"/>
    <w:rsid w:val="005A7ECD"/>
    <w:rsid w:val="005B6FCA"/>
    <w:rsid w:val="005D4A86"/>
    <w:rsid w:val="005D5789"/>
    <w:rsid w:val="005E165D"/>
    <w:rsid w:val="005F6F4E"/>
    <w:rsid w:val="005F799F"/>
    <w:rsid w:val="0061086D"/>
    <w:rsid w:val="00610A79"/>
    <w:rsid w:val="00616095"/>
    <w:rsid w:val="0063226B"/>
    <w:rsid w:val="006336D5"/>
    <w:rsid w:val="00640E68"/>
    <w:rsid w:val="00642272"/>
    <w:rsid w:val="00653DBC"/>
    <w:rsid w:val="00656D0A"/>
    <w:rsid w:val="00661CBD"/>
    <w:rsid w:val="00665628"/>
    <w:rsid w:val="00666F99"/>
    <w:rsid w:val="0066795E"/>
    <w:rsid w:val="00673171"/>
    <w:rsid w:val="006A2E9F"/>
    <w:rsid w:val="006A4EDB"/>
    <w:rsid w:val="006A5703"/>
    <w:rsid w:val="006E54A5"/>
    <w:rsid w:val="00702CFD"/>
    <w:rsid w:val="007101EC"/>
    <w:rsid w:val="0072072B"/>
    <w:rsid w:val="00740A45"/>
    <w:rsid w:val="00741516"/>
    <w:rsid w:val="007424E3"/>
    <w:rsid w:val="00743149"/>
    <w:rsid w:val="00753F28"/>
    <w:rsid w:val="00754DDF"/>
    <w:rsid w:val="007610EE"/>
    <w:rsid w:val="007658A3"/>
    <w:rsid w:val="00790F44"/>
    <w:rsid w:val="00792D67"/>
    <w:rsid w:val="007A1CB7"/>
    <w:rsid w:val="007A6A49"/>
    <w:rsid w:val="007B507B"/>
    <w:rsid w:val="007B6A15"/>
    <w:rsid w:val="007C556B"/>
    <w:rsid w:val="007D61E8"/>
    <w:rsid w:val="007D74DC"/>
    <w:rsid w:val="007E5366"/>
    <w:rsid w:val="0081128C"/>
    <w:rsid w:val="00816273"/>
    <w:rsid w:val="008320EF"/>
    <w:rsid w:val="00834ED3"/>
    <w:rsid w:val="008363EB"/>
    <w:rsid w:val="00843E7A"/>
    <w:rsid w:val="00850298"/>
    <w:rsid w:val="00850A37"/>
    <w:rsid w:val="00851839"/>
    <w:rsid w:val="008541EF"/>
    <w:rsid w:val="0087130B"/>
    <w:rsid w:val="008B3BB4"/>
    <w:rsid w:val="008C32E0"/>
    <w:rsid w:val="008D14B2"/>
    <w:rsid w:val="008E4D08"/>
    <w:rsid w:val="008E548A"/>
    <w:rsid w:val="008F3056"/>
    <w:rsid w:val="009275DE"/>
    <w:rsid w:val="009323FC"/>
    <w:rsid w:val="00934D22"/>
    <w:rsid w:val="00941275"/>
    <w:rsid w:val="00952B6F"/>
    <w:rsid w:val="0097239F"/>
    <w:rsid w:val="00976607"/>
    <w:rsid w:val="00993E70"/>
    <w:rsid w:val="009A1337"/>
    <w:rsid w:val="009A6711"/>
    <w:rsid w:val="009B0579"/>
    <w:rsid w:val="009F09D8"/>
    <w:rsid w:val="009F2D2D"/>
    <w:rsid w:val="009F45CC"/>
    <w:rsid w:val="009F492A"/>
    <w:rsid w:val="00A00507"/>
    <w:rsid w:val="00A042D1"/>
    <w:rsid w:val="00A130DC"/>
    <w:rsid w:val="00A16C18"/>
    <w:rsid w:val="00A30746"/>
    <w:rsid w:val="00A31D34"/>
    <w:rsid w:val="00A51B7A"/>
    <w:rsid w:val="00A53C81"/>
    <w:rsid w:val="00A55A88"/>
    <w:rsid w:val="00A613CD"/>
    <w:rsid w:val="00A674A2"/>
    <w:rsid w:val="00A75B66"/>
    <w:rsid w:val="00A852E8"/>
    <w:rsid w:val="00A86E2A"/>
    <w:rsid w:val="00A95B69"/>
    <w:rsid w:val="00AB33BC"/>
    <w:rsid w:val="00AB4F11"/>
    <w:rsid w:val="00AE29DE"/>
    <w:rsid w:val="00AE4534"/>
    <w:rsid w:val="00AE7807"/>
    <w:rsid w:val="00AF2139"/>
    <w:rsid w:val="00AF60FC"/>
    <w:rsid w:val="00B0288D"/>
    <w:rsid w:val="00B1581F"/>
    <w:rsid w:val="00B1656D"/>
    <w:rsid w:val="00B20439"/>
    <w:rsid w:val="00B2244F"/>
    <w:rsid w:val="00B431BD"/>
    <w:rsid w:val="00B4431C"/>
    <w:rsid w:val="00B44BBE"/>
    <w:rsid w:val="00B61510"/>
    <w:rsid w:val="00BB1090"/>
    <w:rsid w:val="00BB2FB6"/>
    <w:rsid w:val="00BB6C17"/>
    <w:rsid w:val="00BD04B7"/>
    <w:rsid w:val="00BD6624"/>
    <w:rsid w:val="00BE4B02"/>
    <w:rsid w:val="00BE542A"/>
    <w:rsid w:val="00BF2C64"/>
    <w:rsid w:val="00C17CCC"/>
    <w:rsid w:val="00C26892"/>
    <w:rsid w:val="00C52DFE"/>
    <w:rsid w:val="00C64B3B"/>
    <w:rsid w:val="00C70AAC"/>
    <w:rsid w:val="00C70EAA"/>
    <w:rsid w:val="00C75384"/>
    <w:rsid w:val="00C7618C"/>
    <w:rsid w:val="00C80E48"/>
    <w:rsid w:val="00C84FBE"/>
    <w:rsid w:val="00CB1673"/>
    <w:rsid w:val="00CB52E3"/>
    <w:rsid w:val="00CB5470"/>
    <w:rsid w:val="00CC0AB3"/>
    <w:rsid w:val="00CE2206"/>
    <w:rsid w:val="00CF46C2"/>
    <w:rsid w:val="00D14841"/>
    <w:rsid w:val="00D5620C"/>
    <w:rsid w:val="00D71CDA"/>
    <w:rsid w:val="00D804BA"/>
    <w:rsid w:val="00D95B3A"/>
    <w:rsid w:val="00D96790"/>
    <w:rsid w:val="00D97A6C"/>
    <w:rsid w:val="00DA4BC0"/>
    <w:rsid w:val="00DA6BF2"/>
    <w:rsid w:val="00DC5DF4"/>
    <w:rsid w:val="00DD26BE"/>
    <w:rsid w:val="00DE5870"/>
    <w:rsid w:val="00DF1390"/>
    <w:rsid w:val="00E14BD2"/>
    <w:rsid w:val="00E17FDC"/>
    <w:rsid w:val="00E26FDE"/>
    <w:rsid w:val="00E41363"/>
    <w:rsid w:val="00E46369"/>
    <w:rsid w:val="00E621D5"/>
    <w:rsid w:val="00E6233D"/>
    <w:rsid w:val="00E623B0"/>
    <w:rsid w:val="00E64FEF"/>
    <w:rsid w:val="00E657AF"/>
    <w:rsid w:val="00E65B13"/>
    <w:rsid w:val="00E71EC3"/>
    <w:rsid w:val="00E72827"/>
    <w:rsid w:val="00E72D30"/>
    <w:rsid w:val="00E76E87"/>
    <w:rsid w:val="00E84B77"/>
    <w:rsid w:val="00E87954"/>
    <w:rsid w:val="00EB3440"/>
    <w:rsid w:val="00ED123A"/>
    <w:rsid w:val="00EE0349"/>
    <w:rsid w:val="00EE1400"/>
    <w:rsid w:val="00EE5177"/>
    <w:rsid w:val="00F33760"/>
    <w:rsid w:val="00F40FB7"/>
    <w:rsid w:val="00F47F69"/>
    <w:rsid w:val="00F5034D"/>
    <w:rsid w:val="00F81BF8"/>
    <w:rsid w:val="00F957F0"/>
    <w:rsid w:val="00FA74E8"/>
    <w:rsid w:val="00FB082E"/>
    <w:rsid w:val="00FB4C99"/>
    <w:rsid w:val="00FB71EE"/>
    <w:rsid w:val="00FC4CFF"/>
    <w:rsid w:val="00FC50B4"/>
    <w:rsid w:val="00FC740E"/>
    <w:rsid w:val="00FF4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link w:val="NoSpacingChar"/>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 w:type="paragraph" w:styleId="BalloonText">
    <w:name w:val="Balloon Text"/>
    <w:basedOn w:val="Normal"/>
    <w:link w:val="BalloonTextChar1"/>
    <w:uiPriority w:val="99"/>
    <w:semiHidden/>
    <w:rsid w:val="00DE587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16273"/>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DE5870"/>
    <w:rPr>
      <w:rFonts w:ascii="Tahoma" w:hAnsi="Tahoma" w:cs="Tahoma"/>
      <w:sz w:val="16"/>
      <w:szCs w:val="16"/>
      <w:lang w:val="ru-RU" w:eastAsia="ru-RU"/>
    </w:rPr>
  </w:style>
  <w:style w:type="paragraph" w:customStyle="1" w:styleId="21">
    <w:name w:val="Обычный2"/>
    <w:uiPriority w:val="99"/>
    <w:rsid w:val="0061086D"/>
    <w:pPr>
      <w:widowControl w:val="0"/>
    </w:pPr>
    <w:rPr>
      <w:rFonts w:ascii="Times New Roman" w:hAnsi="Times New Roman"/>
      <w:sz w:val="20"/>
      <w:szCs w:val="20"/>
    </w:rPr>
  </w:style>
  <w:style w:type="character" w:customStyle="1" w:styleId="msonormal0">
    <w:name w:val="msonormal"/>
    <w:basedOn w:val="DefaultParagraphFont"/>
    <w:uiPriority w:val="99"/>
    <w:rsid w:val="00D14841"/>
  </w:style>
  <w:style w:type="character" w:customStyle="1" w:styleId="NoSpacingChar">
    <w:name w:val="No Spacing Char"/>
    <w:basedOn w:val="DefaultParagraphFont"/>
    <w:link w:val="NoSpacing"/>
    <w:uiPriority w:val="99"/>
    <w:locked/>
    <w:rsid w:val="00D14841"/>
    <w:rPr>
      <w:rFonts w:ascii="Times New Roman" w:hAnsi="Times New Roman" w:cs="Times New Roman"/>
      <w:lang w:val="ru-RU" w:eastAsia="ru-RU"/>
    </w:rPr>
  </w:style>
  <w:style w:type="character" w:customStyle="1" w:styleId="apple-converted-space">
    <w:name w:val="apple-converted-space"/>
    <w:basedOn w:val="DefaultParagraphFont"/>
    <w:uiPriority w:val="99"/>
    <w:rsid w:val="00D14841"/>
  </w:style>
</w:styles>
</file>

<file path=word/webSettings.xml><?xml version="1.0" encoding="utf-8"?>
<w:webSettings xmlns:r="http://schemas.openxmlformats.org/officeDocument/2006/relationships" xmlns:w="http://schemas.openxmlformats.org/wordprocessingml/2006/main">
  <w:divs>
    <w:div w:id="554900582">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791651F6003BEC8076F3DAC67F62D332751025F2C25CF83909F9EEEm1q7G" TargetMode="External"/><Relationship Id="rId13" Type="http://schemas.openxmlformats.org/officeDocument/2006/relationships/hyperlink" Target="consultantplus://offline/ref=7124F1F95C26C56EC906BFFACBB5874B694759FE0519B6DFE4572C16C45006AFCAD3ADCB52D121B8t2hDD" TargetMode="External"/><Relationship Id="rId18" Type="http://schemas.openxmlformats.org/officeDocument/2006/relationships/hyperlink" Target="consultantplus://offline/ref=C724A770582E2495A700754F57B51BF576EF0F5CD319C7D7768CF01EC47DD2AEB2410BCBB88888DAf8fF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41791651F6003BEC8076F3DAC67F62D33275F065D2925CF83909F9EEEm1q7G" TargetMode="External"/><Relationship Id="rId12" Type="http://schemas.openxmlformats.org/officeDocument/2006/relationships/hyperlink" Target="consultantplus://offline/ref=441791651F6003BEC8076F3DAC67F62D332459055E2C25CF83909F9EEE17F7984853BBC1522EEDCCm5q1G" TargetMode="External"/><Relationship Id="rId17" Type="http://schemas.openxmlformats.org/officeDocument/2006/relationships/hyperlink" Target="consultantplus://offline/ref=C724A770582E2495A700754F57B51BF576EF0F5CD319C7D7768CF01EC47DD2AEB2410BCBB88888DAf8fEJ" TargetMode="External"/><Relationship Id="rId2" Type="http://schemas.openxmlformats.org/officeDocument/2006/relationships/styles" Target="styles.xml"/><Relationship Id="rId16" Type="http://schemas.openxmlformats.org/officeDocument/2006/relationships/hyperlink" Target="consultantplus://offline/ref=BE2C6DFA4BB6B2C0BD100817146EB2BC8C57CC5018825CA4B423641EC01CA775FFA445CEB8902D3A49e3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41791651F6003BEC8076F3DAC67F62D33285B0D5B2C25CF83909F9EEEm1q7G" TargetMode="External"/><Relationship Id="rId11" Type="http://schemas.openxmlformats.org/officeDocument/2006/relationships/hyperlink" Target="consultantplus://offline/ref=441791651F6003BEC8076F3DAC67F62D332751025F2C25CF83909F9EEEm1q7G" TargetMode="External"/><Relationship Id="rId5" Type="http://schemas.openxmlformats.org/officeDocument/2006/relationships/hyperlink" Target="consultantplus://offline/ref=441791651F6003BEC8076F3DAC67F62D30285E00517872CDD2C591m9qBG" TargetMode="External"/><Relationship Id="rId15" Type="http://schemas.openxmlformats.org/officeDocument/2006/relationships/hyperlink" Target="consultantplus://offline/ref=7124F1F95C26C56EC906BFFACBB5874B6A4F5BF40C17B6DFE4572C16C45006AFCAD3ADCB52D120BCt2h5D" TargetMode="External"/><Relationship Id="rId10" Type="http://schemas.openxmlformats.org/officeDocument/2006/relationships/hyperlink" Target="consultantplus://offline/ref=441791651F6003BEC8076F3DAC67F62D33275F065D2925CF83909F9EEEm1q7G" TargetMode="External"/><Relationship Id="rId19" Type="http://schemas.openxmlformats.org/officeDocument/2006/relationships/hyperlink" Target="consultantplus://offline/ref=87C6D3F9DA5CC1D55F27818BEA93E2DC1A18ED1BF9B4D211297A028593B614C7F6C16AB56ABDZ4uEC" TargetMode="External"/><Relationship Id="rId4" Type="http://schemas.openxmlformats.org/officeDocument/2006/relationships/webSettings" Target="webSettings.xml"/><Relationship Id="rId9" Type="http://schemas.openxmlformats.org/officeDocument/2006/relationships/hyperlink" Target="consultantplus://offline/ref=441791651F6003BEC8077130BA0BAB29322B0708582E2C90DECFC4C3B91EFDCFm0qFG" TargetMode="External"/><Relationship Id="rId14" Type="http://schemas.openxmlformats.org/officeDocument/2006/relationships/hyperlink" Target="consultantplus://offline/ref=7124F1F95C26C56EC906BFFACBB5874B694759FE0519B6DFE4572C16C45006AFCAD3ADCB52D121B8t2h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15</Pages>
  <Words>5925</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10</cp:revision>
  <cp:lastPrinted>2021-01-22T12:03:00Z</cp:lastPrinted>
  <dcterms:created xsi:type="dcterms:W3CDTF">2020-12-14T07:36:00Z</dcterms:created>
  <dcterms:modified xsi:type="dcterms:W3CDTF">2021-01-22T12:03:00Z</dcterms:modified>
</cp:coreProperties>
</file>