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553BCE">
        <w:trPr>
          <w:trHeight w:val="2977"/>
        </w:trPr>
        <w:tc>
          <w:tcPr>
            <w:tcW w:w="4678" w:type="dxa"/>
            <w:gridSpan w:val="5"/>
          </w:tcPr>
          <w:p w:rsidR="00553BCE" w:rsidRDefault="00553BCE" w:rsidP="003E1113">
            <w:pPr>
              <w:jc w:val="center"/>
              <w:rPr>
                <w:rFonts w:ascii="Arial" w:hAnsi="Arial" w:cs="Arial"/>
              </w:rPr>
            </w:pPr>
          </w:p>
          <w:p w:rsidR="00553BCE" w:rsidRDefault="00553BCE" w:rsidP="003E1113">
            <w:pPr>
              <w:jc w:val="center"/>
              <w:rPr>
                <w:sz w:val="16"/>
                <w:szCs w:val="16"/>
              </w:rPr>
            </w:pPr>
          </w:p>
          <w:p w:rsidR="00553BCE" w:rsidRDefault="00553BCE" w:rsidP="003E1113">
            <w:pPr>
              <w:jc w:val="center"/>
              <w:rPr>
                <w:sz w:val="6"/>
                <w:szCs w:val="6"/>
              </w:rPr>
            </w:pPr>
          </w:p>
          <w:p w:rsidR="00553BCE" w:rsidRPr="002E63A2" w:rsidRDefault="00553BCE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53BCE" w:rsidRPr="002E63A2" w:rsidRDefault="00553BCE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53BCE" w:rsidRPr="002E63A2" w:rsidRDefault="00553BCE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553BCE" w:rsidRDefault="00553BCE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53BCE" w:rsidRDefault="00553BCE" w:rsidP="003E1113">
            <w:pPr>
              <w:jc w:val="center"/>
              <w:rPr>
                <w:sz w:val="16"/>
                <w:szCs w:val="16"/>
              </w:rPr>
            </w:pPr>
          </w:p>
          <w:p w:rsidR="00553BCE" w:rsidRDefault="00553BCE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553BCE" w:rsidRPr="006C08D3" w:rsidRDefault="00553BCE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553BCE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553BCE" w:rsidRDefault="00553BCE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21.05.2019 </w:t>
            </w:r>
          </w:p>
        </w:tc>
        <w:tc>
          <w:tcPr>
            <w:tcW w:w="577" w:type="dxa"/>
          </w:tcPr>
          <w:p w:rsidR="00553BCE" w:rsidRDefault="00553BCE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53BCE" w:rsidRDefault="00553BCE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 р    </w:t>
            </w:r>
          </w:p>
        </w:tc>
      </w:tr>
      <w:tr w:rsidR="00553BCE">
        <w:tc>
          <w:tcPr>
            <w:tcW w:w="4678" w:type="dxa"/>
            <w:gridSpan w:val="5"/>
          </w:tcPr>
          <w:p w:rsidR="00553BCE" w:rsidRDefault="00553BCE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53BCE" w:rsidRDefault="00553BCE" w:rsidP="0067399E">
      <w:pPr>
        <w:ind w:right="-142"/>
        <w:jc w:val="both"/>
        <w:rPr>
          <w:sz w:val="28"/>
          <w:szCs w:val="28"/>
        </w:rPr>
      </w:pPr>
    </w:p>
    <w:p w:rsidR="00553BCE" w:rsidRPr="00C9262D" w:rsidRDefault="00553BCE" w:rsidP="00C9262D">
      <w:pPr>
        <w:rPr>
          <w:sz w:val="28"/>
          <w:szCs w:val="28"/>
        </w:rPr>
      </w:pPr>
      <w:r w:rsidRPr="00C9262D">
        <w:rPr>
          <w:sz w:val="28"/>
          <w:szCs w:val="28"/>
        </w:rPr>
        <w:t>« Об утверждении Положени</w:t>
      </w:r>
      <w:r>
        <w:rPr>
          <w:sz w:val="28"/>
          <w:szCs w:val="28"/>
        </w:rPr>
        <w:t>я</w:t>
      </w:r>
      <w:r w:rsidRPr="00C9262D">
        <w:rPr>
          <w:sz w:val="28"/>
          <w:szCs w:val="28"/>
        </w:rPr>
        <w:t xml:space="preserve"> об архивохранилище </w:t>
      </w:r>
    </w:p>
    <w:p w:rsidR="00553BCE" w:rsidRPr="00C9262D" w:rsidRDefault="00553BCE" w:rsidP="00C9262D">
      <w:pPr>
        <w:rPr>
          <w:sz w:val="28"/>
          <w:szCs w:val="28"/>
        </w:rPr>
      </w:pPr>
      <w:r w:rsidRPr="00C9262D">
        <w:rPr>
          <w:sz w:val="28"/>
          <w:szCs w:val="28"/>
        </w:rPr>
        <w:t xml:space="preserve">администрации муниципального образования (МО) </w:t>
      </w:r>
    </w:p>
    <w:p w:rsidR="00553BCE" w:rsidRDefault="00553BCE" w:rsidP="00C9262D">
      <w:pPr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C9262D">
        <w:rPr>
          <w:sz w:val="28"/>
          <w:szCs w:val="28"/>
        </w:rPr>
        <w:t xml:space="preserve"> сельсовет Ташлинского района</w:t>
      </w:r>
    </w:p>
    <w:p w:rsidR="00553BCE" w:rsidRPr="00C9262D" w:rsidRDefault="00553BCE" w:rsidP="00C9262D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C9262D">
        <w:rPr>
          <w:sz w:val="28"/>
          <w:szCs w:val="28"/>
        </w:rPr>
        <w:t xml:space="preserve"> »</w:t>
      </w:r>
    </w:p>
    <w:p w:rsidR="00553BCE" w:rsidRDefault="00553BCE" w:rsidP="00E73F48">
      <w:pPr>
        <w:jc w:val="both"/>
        <w:rPr>
          <w:sz w:val="28"/>
          <w:szCs w:val="28"/>
        </w:rPr>
      </w:pPr>
    </w:p>
    <w:p w:rsidR="00553BCE" w:rsidRDefault="00553BCE" w:rsidP="00E73F48">
      <w:pPr>
        <w:jc w:val="both"/>
        <w:rPr>
          <w:sz w:val="28"/>
          <w:szCs w:val="28"/>
        </w:rPr>
      </w:pPr>
    </w:p>
    <w:p w:rsidR="00553BCE" w:rsidRPr="00A02900" w:rsidRDefault="00553BCE" w:rsidP="00A02900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Pr="00C9262D">
        <w:rPr>
          <w:color w:val="000000"/>
          <w:sz w:val="28"/>
          <w:szCs w:val="28"/>
        </w:rPr>
        <w:t xml:space="preserve"> соответствии с подпункт</w:t>
      </w:r>
      <w:r>
        <w:rPr>
          <w:color w:val="000000"/>
          <w:sz w:val="28"/>
          <w:szCs w:val="28"/>
        </w:rPr>
        <w:t>ом</w:t>
      </w:r>
      <w:r w:rsidRPr="00C9262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C9262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C9262D">
        <w:rPr>
          <w:color w:val="000000"/>
          <w:sz w:val="28"/>
          <w:szCs w:val="28"/>
        </w:rPr>
        <w:t xml:space="preserve"> пункта</w:t>
      </w:r>
      <w:r>
        <w:rPr>
          <w:color w:val="000000"/>
          <w:sz w:val="28"/>
          <w:szCs w:val="28"/>
        </w:rPr>
        <w:t xml:space="preserve"> </w:t>
      </w:r>
      <w:r w:rsidRPr="00C9262D">
        <w:rPr>
          <w:color w:val="000000"/>
          <w:sz w:val="28"/>
          <w:szCs w:val="28"/>
        </w:rPr>
        <w:t> 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</w:t>
      </w:r>
      <w:r>
        <w:rPr>
          <w:color w:val="000000"/>
          <w:sz w:val="28"/>
          <w:szCs w:val="28"/>
        </w:rPr>
        <w:t>),</w:t>
      </w:r>
      <w:r w:rsidRPr="00A02900">
        <w:rPr>
          <w:sz w:val="28"/>
          <w:szCs w:val="28"/>
          <w:shd w:val="clear" w:color="auto" w:fill="FFFFFF"/>
        </w:rPr>
        <w:t xml:space="preserve"> </w:t>
      </w:r>
      <w:r w:rsidRPr="004F456F">
        <w:rPr>
          <w:sz w:val="28"/>
          <w:szCs w:val="28"/>
          <w:shd w:val="clear" w:color="auto" w:fill="FFFFFF"/>
        </w:rPr>
        <w:t xml:space="preserve"> с</w:t>
      </w:r>
      <w:r w:rsidRPr="004F456F">
        <w:rPr>
          <w:color w:val="000000"/>
          <w:sz w:val="28"/>
          <w:szCs w:val="28"/>
          <w:shd w:val="clear" w:color="auto" w:fill="FFFFFF"/>
        </w:rPr>
        <w:t xml:space="preserve"> Закон об архивном деле в Оренбургской области № 2551/460-IIII-03 от 29.08.2005 </w:t>
      </w:r>
      <w:r>
        <w:rPr>
          <w:color w:val="000000"/>
          <w:sz w:val="28"/>
          <w:szCs w:val="28"/>
        </w:rPr>
        <w:t xml:space="preserve"> :</w:t>
      </w:r>
    </w:p>
    <w:p w:rsidR="00553BCE" w:rsidRPr="00C9262D" w:rsidRDefault="00553BCE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C92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</w:t>
      </w:r>
      <w:r w:rsidRPr="00C9262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9262D">
        <w:rPr>
          <w:sz w:val="28"/>
          <w:szCs w:val="28"/>
        </w:rPr>
        <w:t xml:space="preserve"> об архивохранилище администрации муниципального образования (МО) </w:t>
      </w:r>
      <w:r>
        <w:rPr>
          <w:sz w:val="28"/>
          <w:szCs w:val="28"/>
        </w:rPr>
        <w:t xml:space="preserve"> Чернояровский</w:t>
      </w:r>
      <w:r w:rsidRPr="00C9262D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Оренбургской области</w:t>
      </w:r>
      <w:r w:rsidRPr="00C9262D">
        <w:rPr>
          <w:sz w:val="28"/>
          <w:szCs w:val="28"/>
        </w:rPr>
        <w:t xml:space="preserve"> </w:t>
      </w:r>
      <w:r>
        <w:rPr>
          <w:sz w:val="28"/>
          <w:szCs w:val="28"/>
        </w:rPr>
        <w:t>, согласно приложению 1.</w:t>
      </w:r>
    </w:p>
    <w:p w:rsidR="00553BCE" w:rsidRDefault="00553BCE" w:rsidP="00C9262D">
      <w:pPr>
        <w:jc w:val="both"/>
        <w:rPr>
          <w:sz w:val="28"/>
          <w:szCs w:val="28"/>
        </w:rPr>
      </w:pPr>
    </w:p>
    <w:p w:rsidR="00553BCE" w:rsidRPr="00D33311" w:rsidRDefault="00553BCE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D33311">
        <w:rPr>
          <w:sz w:val="28"/>
          <w:szCs w:val="28"/>
        </w:rPr>
        <w:t xml:space="preserve">. Контроль за </w:t>
      </w:r>
      <w:r w:rsidRPr="008333EF">
        <w:rPr>
          <w:sz w:val="28"/>
          <w:szCs w:val="28"/>
        </w:rPr>
        <w:t xml:space="preserve">исполнением </w:t>
      </w:r>
      <w:r w:rsidRPr="00D33311">
        <w:rPr>
          <w:sz w:val="28"/>
          <w:szCs w:val="28"/>
        </w:rPr>
        <w:t>настоящего распоряжения оставляю за собой.</w:t>
      </w:r>
    </w:p>
    <w:p w:rsidR="00553BCE" w:rsidRPr="00D33311" w:rsidRDefault="00553BCE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D33311">
        <w:rPr>
          <w:sz w:val="28"/>
          <w:szCs w:val="28"/>
        </w:rPr>
        <w:t>. Распоряжение вступает в силу со дня его подписания.</w:t>
      </w:r>
    </w:p>
    <w:p w:rsidR="00553BCE" w:rsidRDefault="00553BCE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53BCE" w:rsidRDefault="00553BCE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53BCE" w:rsidRDefault="00553BCE" w:rsidP="00C9262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Ю.И. Плотников</w:t>
      </w:r>
    </w:p>
    <w:p w:rsidR="00553BCE" w:rsidRDefault="00553BCE" w:rsidP="00C9262D">
      <w:pPr>
        <w:rPr>
          <w:sz w:val="28"/>
          <w:szCs w:val="28"/>
        </w:rPr>
      </w:pPr>
    </w:p>
    <w:p w:rsidR="00553BCE" w:rsidRDefault="00553BCE" w:rsidP="00C9262D">
      <w:pPr>
        <w:rPr>
          <w:sz w:val="28"/>
          <w:szCs w:val="28"/>
        </w:rPr>
      </w:pPr>
    </w:p>
    <w:p w:rsidR="00553BCE" w:rsidRPr="00755046" w:rsidRDefault="00553BCE" w:rsidP="00C9262D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архивному отделу.                                                                                                                                                                                                    </w:t>
      </w:r>
    </w:p>
    <w:p w:rsidR="00553BCE" w:rsidRPr="00C9262D" w:rsidRDefault="00553BCE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53BCE" w:rsidRDefault="00553BCE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</w:p>
    <w:p w:rsidR="00553BCE" w:rsidRDefault="00553BCE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  <w:r w:rsidRPr="00C9262D">
        <w:rPr>
          <w:rFonts w:ascii="Arial" w:hAnsi="Arial" w:cs="Arial"/>
          <w:color w:val="000000"/>
          <w:sz w:val="23"/>
          <w:szCs w:val="23"/>
        </w:rPr>
        <w:br/>
      </w:r>
    </w:p>
    <w:p w:rsidR="00553BCE" w:rsidRDefault="00553BCE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</w:p>
    <w:p w:rsidR="00553BCE" w:rsidRDefault="00553BCE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</w:p>
    <w:p w:rsidR="00553BCE" w:rsidRDefault="00553BCE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</w:p>
    <w:p w:rsidR="00553BCE" w:rsidRDefault="00553BCE" w:rsidP="00C9262D">
      <w:pPr>
        <w:ind w:right="-142"/>
        <w:jc w:val="both"/>
        <w:rPr>
          <w:sz w:val="28"/>
          <w:szCs w:val="28"/>
        </w:rPr>
      </w:pPr>
    </w:p>
    <w:p w:rsidR="00553BCE" w:rsidRPr="00734D79" w:rsidRDefault="00553BCE" w:rsidP="002A173A">
      <w:pPr>
        <w:shd w:val="clear" w:color="auto" w:fill="FFFFFF"/>
        <w:spacing w:line="326" w:lineRule="exact"/>
        <w:ind w:right="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34D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553BCE" w:rsidRDefault="00553BCE" w:rsidP="002A173A">
      <w:pPr>
        <w:tabs>
          <w:tab w:val="left" w:pos="9090"/>
        </w:tabs>
        <w:jc w:val="right"/>
        <w:rPr>
          <w:sz w:val="28"/>
          <w:szCs w:val="28"/>
        </w:rPr>
      </w:pPr>
      <w:r w:rsidRPr="00734D79">
        <w:rPr>
          <w:sz w:val="28"/>
          <w:szCs w:val="28"/>
        </w:rPr>
        <w:t xml:space="preserve">к распоряжению </w:t>
      </w:r>
    </w:p>
    <w:p w:rsidR="00553BCE" w:rsidRPr="0017074F" w:rsidRDefault="00553BCE" w:rsidP="002A173A">
      <w:pPr>
        <w:spacing w:line="360" w:lineRule="auto"/>
        <w:jc w:val="right"/>
        <w:rPr>
          <w:sz w:val="28"/>
          <w:szCs w:val="28"/>
          <w:u w:val="single"/>
        </w:rPr>
      </w:pPr>
      <w:r w:rsidRPr="00734D79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21.05.2019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14-р</w:t>
      </w:r>
    </w:p>
    <w:p w:rsidR="00553BCE" w:rsidRPr="00D601B1" w:rsidRDefault="00553BCE" w:rsidP="00C9262D">
      <w:pPr>
        <w:jc w:val="center"/>
        <w:rPr>
          <w:sz w:val="28"/>
          <w:szCs w:val="28"/>
        </w:rPr>
      </w:pPr>
    </w:p>
    <w:p w:rsidR="00553BCE" w:rsidRDefault="00553BCE" w:rsidP="00C9262D">
      <w:pPr>
        <w:tabs>
          <w:tab w:val="left" w:pos="6225"/>
        </w:tabs>
        <w:rPr>
          <w:b/>
          <w:bCs/>
          <w:sz w:val="28"/>
          <w:szCs w:val="28"/>
        </w:rPr>
      </w:pPr>
    </w:p>
    <w:p w:rsidR="00553BCE" w:rsidRDefault="00553BCE" w:rsidP="00C9262D">
      <w:pPr>
        <w:tabs>
          <w:tab w:val="left" w:pos="6225"/>
        </w:tabs>
        <w:rPr>
          <w:sz w:val="28"/>
          <w:szCs w:val="28"/>
        </w:rPr>
      </w:pPr>
    </w:p>
    <w:p w:rsidR="00553BCE" w:rsidRPr="002A173A" w:rsidRDefault="00553BCE" w:rsidP="002A173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A173A">
        <w:rPr>
          <w:b/>
          <w:bCs/>
          <w:sz w:val="28"/>
          <w:szCs w:val="28"/>
        </w:rPr>
        <w:t xml:space="preserve">Положение об архивохранилище </w:t>
      </w:r>
    </w:p>
    <w:p w:rsidR="00553BCE" w:rsidRPr="002A173A" w:rsidRDefault="00553BCE" w:rsidP="002A173A">
      <w:pPr>
        <w:jc w:val="center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 xml:space="preserve">администрации муниципального образования (МО) </w:t>
      </w:r>
    </w:p>
    <w:p w:rsidR="00553BCE" w:rsidRPr="002A173A" w:rsidRDefault="00553BCE" w:rsidP="002A17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Чернояровски</w:t>
      </w:r>
      <w:r w:rsidRPr="002A173A">
        <w:rPr>
          <w:b/>
          <w:bCs/>
          <w:sz w:val="28"/>
          <w:szCs w:val="28"/>
        </w:rPr>
        <w:t xml:space="preserve">й сельсовет Ташлинского района </w:t>
      </w:r>
    </w:p>
    <w:p w:rsidR="00553BCE" w:rsidRPr="002A173A" w:rsidRDefault="00553BCE" w:rsidP="002A173A">
      <w:pPr>
        <w:jc w:val="center"/>
        <w:rPr>
          <w:b/>
          <w:bCs/>
          <w:sz w:val="28"/>
          <w:szCs w:val="28"/>
        </w:rPr>
      </w:pPr>
    </w:p>
    <w:p w:rsidR="00553BCE" w:rsidRPr="002A173A" w:rsidRDefault="00553BCE" w:rsidP="00BC3AE2">
      <w:pPr>
        <w:spacing w:before="100" w:beforeAutospacing="1" w:after="100" w:afterAutospacing="1"/>
        <w:ind w:left="720"/>
        <w:jc w:val="center"/>
        <w:outlineLvl w:val="3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>I. Общие положения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 xml:space="preserve">Положение об архивохранилище администрации муниципального образования (МО) </w:t>
      </w:r>
      <w:r>
        <w:rPr>
          <w:sz w:val="28"/>
          <w:szCs w:val="28"/>
        </w:rPr>
        <w:t>Чернояровский</w:t>
      </w:r>
      <w:r w:rsidRPr="002A173A">
        <w:rPr>
          <w:sz w:val="28"/>
          <w:szCs w:val="28"/>
        </w:rPr>
        <w:t xml:space="preserve"> сельсовет Ташлинского района Оренбургской области (далее – Положение об архивохранилище администрации сельсовета)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Положение распространяется на архивохранилища администраций МО сельсоветов, выступающих источниками комплектования  Ташлинского районного муниципального архива (далее – районный архив).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Архивохранилище администрации сельсовета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 сельсовета, а также подготовку документов к передаче на постоянное хранение в районный архив, источником комплектования которого выступает администрация сельсовета.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 xml:space="preserve">Администрация МО </w:t>
      </w:r>
      <w:r>
        <w:rPr>
          <w:sz w:val="28"/>
          <w:szCs w:val="28"/>
        </w:rPr>
        <w:t>Чернояровский</w:t>
      </w:r>
      <w:r w:rsidRPr="002A173A">
        <w:rPr>
          <w:sz w:val="28"/>
          <w:szCs w:val="28"/>
        </w:rPr>
        <w:t xml:space="preserve"> сельсовет разрабатывает положение об Архивохранилище администрации сельсовета. Положение об Архивохранилище  администрации сельсовета подлежит согласованию с Центральной экспертной комиссией (ЦЭК) администрации Ташлинского района на предмет соответствия его Примерному положению с учетом состава документов, находящихся на хранении и подлежащих хранению в Архивохранилище администрации сельсовета. После согласования ЦЭК Положение об Архивохранилище администрации сельсовета утверждается главой администрации сельсовета и передается на согласование ЭПМК комитета по делам архивов Оренбургской области.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Архивохранилище администрации сельсовета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</w:t>
      </w:r>
      <w:bookmarkStart w:id="0" w:name="s01"/>
      <w:bookmarkEnd w:id="0"/>
      <w:r w:rsidRPr="002A173A">
        <w:rPr>
          <w:sz w:val="28"/>
          <w:szCs w:val="28"/>
        </w:rPr>
        <w:t>х.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outlineLvl w:val="3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>II. Состав документов Архивохранилища администрации сельсовета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Архивохранилище администрации сельсовета хранит: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сельсовета;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б) документы постоянного хранения и документы по личному составу фонда (ов) организаций – предшественников (при их наличии);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в) архивные фонды личного происхождени</w:t>
      </w:r>
      <w:bookmarkStart w:id="1" w:name="s02"/>
      <w:bookmarkEnd w:id="1"/>
      <w:r w:rsidRPr="002A173A">
        <w:rPr>
          <w:sz w:val="28"/>
          <w:szCs w:val="28"/>
        </w:rPr>
        <w:t xml:space="preserve">я (при их наличии); </w:t>
      </w:r>
    </w:p>
    <w:p w:rsidR="00553BCE" w:rsidRPr="002A173A" w:rsidRDefault="00553BCE" w:rsidP="002A173A">
      <w:pPr>
        <w:spacing w:before="100" w:beforeAutospacing="1" w:after="100" w:afterAutospacing="1"/>
        <w:ind w:left="720"/>
        <w:rPr>
          <w:sz w:val="28"/>
          <w:szCs w:val="28"/>
        </w:rPr>
      </w:pPr>
      <w:r w:rsidRPr="002A173A">
        <w:rPr>
          <w:sz w:val="28"/>
          <w:szCs w:val="28"/>
        </w:rPr>
        <w:t>г) справочно-поисковые средства к документам и учетные документы Архива администрации сельсовета.</w:t>
      </w:r>
      <w:r w:rsidRPr="002A173A">
        <w:rPr>
          <w:sz w:val="28"/>
          <w:szCs w:val="28"/>
        </w:rPr>
        <w:br/>
        <w:t> 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outlineLvl w:val="3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>III. Задачи Архивохранилища администрации сельсовета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К задачам Архивохранилища администрации сельсовета относятся: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7.1. Организация хранения документов, состав которых пре</w:t>
      </w:r>
      <w:r>
        <w:rPr>
          <w:sz w:val="28"/>
          <w:szCs w:val="28"/>
        </w:rPr>
        <w:t xml:space="preserve">дусмотрен главой  </w:t>
      </w:r>
      <w:r w:rsidRPr="002A173A">
        <w:rPr>
          <w:sz w:val="28"/>
          <w:szCs w:val="28"/>
        </w:rPr>
        <w:t xml:space="preserve"> II Положения.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7.2. Комплектование Архивохранилища администрации сельсовета документами, образовавшимися в деятельности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7.3. Учет документов, находящихся на хранении в Архивохранилище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7.4. Использование документов, находящихся на хранении в Архивохранилище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7.5. Подготовка и своевременная передача документов Архивного фонда Оренбургской области на постоянное хранение в  районный архив.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7.6. Методическое руководство и контроль за формированием и оформлением дел в структурных подразделениях администрации сельсовета и своевременной передачей их в Архивохранилище администрации сельсовета.</w:t>
      </w:r>
      <w:r w:rsidRPr="002A173A">
        <w:rPr>
          <w:sz w:val="28"/>
          <w:szCs w:val="28"/>
        </w:rPr>
        <w:br/>
        <w:t> 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outlineLvl w:val="3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>IV. Функции Архивохранилища администрации сельсовета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Архивохранилище администрации сельсовета осуществляет следующие функции: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 сельсовета, в соответствии с утвержденным графиком.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8.2. Ведет учет документов и фондов, находящихся на хранении в Архивохранилище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8.3. Представляет в Ташлинский районный муниципальный архив учетные сведения об объеме и составе хранящихся в архивохранилище администрации сельсовета документов Архивного фонда Оренбургской области и других архивных документов в соответствии с порядком государственного учета документов Архивного фонда РФ</w:t>
      </w:r>
      <w:bookmarkStart w:id="2" w:name="s04"/>
      <w:bookmarkEnd w:id="2"/>
      <w:r w:rsidRPr="002A173A">
        <w:rPr>
          <w:sz w:val="28"/>
          <w:szCs w:val="28"/>
        </w:rPr>
        <w:t>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8.4. Систематизирует и размещает документы, поступающие на хранение в Архивохранилище администрации сельсовета, образовавшиеся в ходе осуществления деятельности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8.5. Осуществляет подготовку и представляет: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а) на рассмотрение и согласование центральной экспертной комиссии (ЦЭК) администрации района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б) на утверждение ЭПМК комитета по делам архивов Оренбургской области  описи дел постоянного хранения;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в) на согласование ЭПМК комитета по делам архивов Оренбургской области    описи дел по личному составу;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г) на согласование ЭПМК комитета по делам архивов Оренбургской области  акты об утрате документов, акты о неисправимых повреждениях архивных документов;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 xml:space="preserve">д) на утверждение главе администрации сельсовета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согласованные центральной экспертной комиссией (ЦЭК) администрации Ташлинского района и утвержденные ЭПМК комитета по делам архивов Оренбургской области.  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8.6. Организует передачу документов Архивного фонда Оренбургской области на постоянное хранение в Ташлинский районный муниципальный архив.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Архивохранилище администрации сельсовета в целях отбора документов для включения в состав Архивного фонда Оренбургской области, а также выявления документов, не подлежащих дальнейшему хранению.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8.8. Проводит мероприятия по обеспечению сохранности документов, находящихся на хранении в Архивохранилище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8.9. Организует информирование руководства и работников администрации сельсовета о составе и содержании документов Архивохранилища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8.11. Организует выдачу документов и дел для работы в читальном зале или во временное пользование.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8.13. Ведет учет использования документов Архивохранилища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8.14. Создает фонд пользования Архивохранилища администрации сельсовета и организует его использование.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8.15. Осуществляет ведение справочно-поисковых средств к документам Архивохранилища   администрации сельсовета.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8.16. Участвует в разработке документов администрации сельсовета по вопросам архивного дела и делопроизводства.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8.17. Оказывает методическую помощь: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а) специалисту администрации сельсовета, ответственному  за делопроизводство, в составлении номенклатуры дел, формировании и оформлении дел;</w:t>
      </w:r>
    </w:p>
    <w:p w:rsidR="00553BCE" w:rsidRPr="002A173A" w:rsidRDefault="00553BCE" w:rsidP="002A173A">
      <w:pPr>
        <w:spacing w:before="100" w:beforeAutospacing="1" w:after="100" w:afterAutospacing="1"/>
        <w:ind w:left="720"/>
        <w:rPr>
          <w:sz w:val="28"/>
          <w:szCs w:val="28"/>
        </w:rPr>
      </w:pPr>
      <w:r w:rsidRPr="002A173A">
        <w:rPr>
          <w:sz w:val="28"/>
          <w:szCs w:val="28"/>
        </w:rPr>
        <w:t>б)  работникам администрации сельсовета в подготовке документов к передаче в Архивохранилище администрации сельсовета.</w:t>
      </w:r>
      <w:r w:rsidRPr="002A173A">
        <w:rPr>
          <w:sz w:val="28"/>
          <w:szCs w:val="28"/>
        </w:rPr>
        <w:br/>
        <w:t> 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outlineLvl w:val="3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</w:rPr>
        <w:t>V. Права Архивохранилища администрации сельсовета</w:t>
      </w:r>
    </w:p>
    <w:p w:rsidR="00553BCE" w:rsidRPr="002A173A" w:rsidRDefault="00553BCE" w:rsidP="002A17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Архивохранилище  администрации сельсовета имеет право: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а) представлять главе администрации сельсовета предложения по совершенствованию организации хранения, комплектования, учета и использования архивных документов в Архивохранилище администрации сельсовета;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б) запрашивать в структурных подразделениях организации сведения, необходимые для работы Архивохранилища администрации сельсовета;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в) давать рекомендации ответственным работникам администрации сельсовета по вопросам, относящимся к компетенции Архивохранилища администрации сельсовета;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г) информировать ответственных работников администрации сельсовета  о необходимости передачи документов в Архивохранилище администрации сельсовета в соответствии с утвержденным графиком;</w:t>
      </w:r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2A173A">
        <w:rPr>
          <w:sz w:val="28"/>
          <w:szCs w:val="28"/>
        </w:rPr>
        <w:t>д) принимать участие в заседаниях центральной экспертной комиссии (ЦЭК) администрации района. </w:t>
      </w:r>
      <w:bookmarkStart w:id="3" w:name="BM01"/>
      <w:bookmarkEnd w:id="3"/>
    </w:p>
    <w:p w:rsidR="00553BCE" w:rsidRPr="002A173A" w:rsidRDefault="00553BCE" w:rsidP="002A173A">
      <w:pPr>
        <w:spacing w:before="100" w:beforeAutospacing="1" w:after="100" w:afterAutospacing="1"/>
        <w:ind w:left="720"/>
        <w:jc w:val="both"/>
        <w:rPr>
          <w:b/>
          <w:bCs/>
          <w:sz w:val="28"/>
          <w:szCs w:val="28"/>
        </w:rPr>
      </w:pPr>
      <w:r w:rsidRPr="002A173A">
        <w:rPr>
          <w:b/>
          <w:bCs/>
          <w:sz w:val="28"/>
          <w:szCs w:val="28"/>
          <w:lang w:val="en-US"/>
        </w:rPr>
        <w:t>VI</w:t>
      </w:r>
      <w:r w:rsidRPr="002A173A">
        <w:rPr>
          <w:b/>
          <w:bCs/>
          <w:sz w:val="28"/>
          <w:szCs w:val="28"/>
        </w:rPr>
        <w:t>.</w:t>
      </w:r>
      <w:r w:rsidRPr="002A173A">
        <w:rPr>
          <w:sz w:val="28"/>
          <w:szCs w:val="28"/>
        </w:rPr>
        <w:t xml:space="preserve"> </w:t>
      </w:r>
      <w:r w:rsidRPr="002A173A">
        <w:rPr>
          <w:b/>
          <w:bCs/>
          <w:sz w:val="28"/>
          <w:szCs w:val="28"/>
        </w:rPr>
        <w:t>Работник ответственный за Архивохранилище</w:t>
      </w:r>
    </w:p>
    <w:p w:rsidR="00553BCE" w:rsidRPr="00BC3AE2" w:rsidRDefault="00553BCE" w:rsidP="00BC3AE2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5E4EE7">
        <w:rPr>
          <w:sz w:val="28"/>
          <w:szCs w:val="28"/>
        </w:rPr>
        <w:t xml:space="preserve">10. Работник ответственный за ведение архива назначается распоряжением администрации </w:t>
      </w:r>
      <w:r>
        <w:rPr>
          <w:sz w:val="28"/>
          <w:szCs w:val="28"/>
        </w:rPr>
        <w:t>сельсовета</w:t>
      </w:r>
      <w:r w:rsidRPr="005E4EE7">
        <w:rPr>
          <w:sz w:val="28"/>
          <w:szCs w:val="28"/>
        </w:rPr>
        <w:t>.</w:t>
      </w:r>
    </w:p>
    <w:tbl>
      <w:tblPr>
        <w:tblW w:w="0" w:type="auto"/>
        <w:tblInd w:w="2" w:type="dxa"/>
        <w:tblLayout w:type="fixed"/>
        <w:tblLook w:val="0000"/>
      </w:tblPr>
      <w:tblGrid>
        <w:gridCol w:w="4962"/>
        <w:gridCol w:w="4677"/>
      </w:tblGrid>
      <w:tr w:rsidR="00553BCE">
        <w:trPr>
          <w:cantSplit/>
          <w:trHeight w:val="1379"/>
        </w:trPr>
        <w:tc>
          <w:tcPr>
            <w:tcW w:w="4962" w:type="dxa"/>
          </w:tcPr>
          <w:p w:rsidR="00553BCE" w:rsidRDefault="00553BCE" w:rsidP="00EB1DCF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53BCE" w:rsidRDefault="00553BCE" w:rsidP="00EB1DCF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ЦЭК администрации</w:t>
            </w:r>
          </w:p>
          <w:p w:rsidR="00553BCE" w:rsidRDefault="00553BCE" w:rsidP="00EB1DCF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Ташлинского района</w:t>
            </w:r>
          </w:p>
          <w:p w:rsidR="00553BCE" w:rsidRDefault="00553BCE" w:rsidP="00EB1DCF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02 апреля 2019г.   № 2</w:t>
            </w:r>
          </w:p>
        </w:tc>
        <w:tc>
          <w:tcPr>
            <w:tcW w:w="4677" w:type="dxa"/>
          </w:tcPr>
          <w:p w:rsidR="00553BCE" w:rsidRDefault="00553BCE" w:rsidP="00EB1DCF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53BCE" w:rsidRDefault="00553BCE" w:rsidP="00EB1DC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ЭПМК Комитета по делам архивов Оренбургской области </w:t>
            </w:r>
          </w:p>
          <w:p w:rsidR="00553BCE" w:rsidRDefault="00553BCE" w:rsidP="00EB1DC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апреля 2019г.         № 4</w:t>
            </w:r>
          </w:p>
        </w:tc>
      </w:tr>
    </w:tbl>
    <w:p w:rsidR="00553BCE" w:rsidRPr="00C9262D" w:rsidRDefault="00553BCE" w:rsidP="00C9262D">
      <w:pPr>
        <w:tabs>
          <w:tab w:val="left" w:pos="622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553BCE" w:rsidRPr="00C9262D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C3C0E"/>
    <w:multiLevelType w:val="hybridMultilevel"/>
    <w:tmpl w:val="E6586EB2"/>
    <w:lvl w:ilvl="0" w:tplc="319A3B6C">
      <w:start w:val="7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">
    <w:nsid w:val="66144BF5"/>
    <w:multiLevelType w:val="multilevel"/>
    <w:tmpl w:val="8956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246C5"/>
    <w:rsid w:val="00047BB1"/>
    <w:rsid w:val="000D2AEA"/>
    <w:rsid w:val="000F30FF"/>
    <w:rsid w:val="001108CB"/>
    <w:rsid w:val="00155D20"/>
    <w:rsid w:val="0017074F"/>
    <w:rsid w:val="00176566"/>
    <w:rsid w:val="001A0313"/>
    <w:rsid w:val="001A1554"/>
    <w:rsid w:val="001D10D1"/>
    <w:rsid w:val="001D523A"/>
    <w:rsid w:val="002052FE"/>
    <w:rsid w:val="00237D09"/>
    <w:rsid w:val="00245D9E"/>
    <w:rsid w:val="002A173A"/>
    <w:rsid w:val="002B433A"/>
    <w:rsid w:val="002B5154"/>
    <w:rsid w:val="002D0A59"/>
    <w:rsid w:val="002E110F"/>
    <w:rsid w:val="002E63A2"/>
    <w:rsid w:val="0030590F"/>
    <w:rsid w:val="00321CB5"/>
    <w:rsid w:val="003A09DF"/>
    <w:rsid w:val="003E1113"/>
    <w:rsid w:val="00411DD2"/>
    <w:rsid w:val="0042039A"/>
    <w:rsid w:val="00447B3F"/>
    <w:rsid w:val="00490C68"/>
    <w:rsid w:val="004F456F"/>
    <w:rsid w:val="00545E56"/>
    <w:rsid w:val="00553BCE"/>
    <w:rsid w:val="0058700B"/>
    <w:rsid w:val="005E4EE7"/>
    <w:rsid w:val="0066468D"/>
    <w:rsid w:val="0067399E"/>
    <w:rsid w:val="00675516"/>
    <w:rsid w:val="006A4968"/>
    <w:rsid w:val="006C08D3"/>
    <w:rsid w:val="006C2F08"/>
    <w:rsid w:val="006F62D8"/>
    <w:rsid w:val="00734D79"/>
    <w:rsid w:val="00755046"/>
    <w:rsid w:val="007A1240"/>
    <w:rsid w:val="007E0A7D"/>
    <w:rsid w:val="00800DEF"/>
    <w:rsid w:val="00817FAC"/>
    <w:rsid w:val="008260A2"/>
    <w:rsid w:val="008333EF"/>
    <w:rsid w:val="008351FE"/>
    <w:rsid w:val="00864FC1"/>
    <w:rsid w:val="008A6BBE"/>
    <w:rsid w:val="008E62E6"/>
    <w:rsid w:val="00903680"/>
    <w:rsid w:val="00916E7D"/>
    <w:rsid w:val="00923F3E"/>
    <w:rsid w:val="00926BCD"/>
    <w:rsid w:val="0095277C"/>
    <w:rsid w:val="00960C7D"/>
    <w:rsid w:val="00962DEA"/>
    <w:rsid w:val="00967327"/>
    <w:rsid w:val="009F6ACF"/>
    <w:rsid w:val="00A02900"/>
    <w:rsid w:val="00A8121C"/>
    <w:rsid w:val="00AB6374"/>
    <w:rsid w:val="00AD6AAC"/>
    <w:rsid w:val="00B5778B"/>
    <w:rsid w:val="00B935EC"/>
    <w:rsid w:val="00BA53F7"/>
    <w:rsid w:val="00BC3AE2"/>
    <w:rsid w:val="00BD23B1"/>
    <w:rsid w:val="00C65C90"/>
    <w:rsid w:val="00C91848"/>
    <w:rsid w:val="00C9262D"/>
    <w:rsid w:val="00CE1EBD"/>
    <w:rsid w:val="00D24A64"/>
    <w:rsid w:val="00D33311"/>
    <w:rsid w:val="00D601B1"/>
    <w:rsid w:val="00D702EE"/>
    <w:rsid w:val="00D77392"/>
    <w:rsid w:val="00DC31A4"/>
    <w:rsid w:val="00DC4713"/>
    <w:rsid w:val="00E254E8"/>
    <w:rsid w:val="00E67456"/>
    <w:rsid w:val="00E73F48"/>
    <w:rsid w:val="00E81F44"/>
    <w:rsid w:val="00EB1DCF"/>
    <w:rsid w:val="00FA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778B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78B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C9262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1628</Words>
  <Characters>9285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4</cp:revision>
  <cp:lastPrinted>2019-05-24T04:09:00Z</cp:lastPrinted>
  <dcterms:created xsi:type="dcterms:W3CDTF">2019-05-21T11:37:00Z</dcterms:created>
  <dcterms:modified xsi:type="dcterms:W3CDTF">2019-05-24T10:42:00Z</dcterms:modified>
</cp:coreProperties>
</file>